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87" w:rsidRDefault="00B90F87" w:rsidP="00B90F87">
      <w:pPr>
        <w:pStyle w:val="Body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Key messages according to regions</w:t>
      </w:r>
    </w:p>
    <w:p w:rsidR="00B90F87" w:rsidRPr="00B90F87" w:rsidRDefault="00B90F87" w:rsidP="00B90F87">
      <w:pPr>
        <w:pStyle w:val="Body"/>
        <w:jc w:val="both"/>
        <w:rPr>
          <w:rFonts w:ascii="Arial" w:eastAsia="Arial" w:hAnsi="Arial" w:cs="Arial"/>
          <w:bCs/>
        </w:rPr>
      </w:pPr>
      <w:bookmarkStart w:id="0" w:name="_GoBack"/>
      <w:bookmarkEnd w:id="0"/>
    </w:p>
    <w:p w:rsidR="00B90F87" w:rsidRDefault="00B90F87" w:rsidP="00B90F87">
      <w:pPr>
        <w:pStyle w:val="Body"/>
        <w:jc w:val="both"/>
        <w:rPr>
          <w:rFonts w:ascii="Arial" w:eastAsia="Arial" w:hAnsi="Arial" w:cs="Arial"/>
          <w:b/>
          <w:bCs/>
        </w:rPr>
      </w:pPr>
    </w:p>
    <w:p w:rsidR="00B90F87" w:rsidRDefault="00B90F87" w:rsidP="00B90F87">
      <w:pPr>
        <w:pStyle w:val="Body"/>
        <w:jc w:val="both"/>
        <w:rPr>
          <w:rFonts w:ascii="Arial" w:eastAsia="Arial" w:hAnsi="Arial" w:cs="Arial"/>
          <w:b/>
          <w:bCs/>
        </w:rPr>
      </w:pPr>
    </w:p>
    <w:p w:rsidR="00B90F87" w:rsidRDefault="00B90F87" w:rsidP="00B90F87">
      <w:pPr>
        <w:pStyle w:val="Body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Regional/ specific messages:</w:t>
      </w: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AFRICA</w:t>
      </w: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</w:p>
    <w:p w:rsidR="00B90F87" w:rsidRDefault="00B90F87" w:rsidP="00B90F87">
      <w:pPr>
        <w:pStyle w:val="Paragraphedeliste"/>
        <w:widowControl w:val="0"/>
        <w:numPr>
          <w:ilvl w:val="0"/>
          <w:numId w:val="1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African countries have played a vital role in the development of the Mine Ban Treaty, the Convention on Cluster Munitions and the Arms Trade Treaty.</w:t>
      </w:r>
    </w:p>
    <w:p w:rsidR="00B90F87" w:rsidRDefault="00B90F87" w:rsidP="00B90F87">
      <w:pPr>
        <w:pStyle w:val="Paragraphedeliste"/>
        <w:widowControl w:val="0"/>
        <w:numPr>
          <w:ilvl w:val="0"/>
          <w:numId w:val="1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African countries can and must use their power and voice to convince nuclear weapon states to ban nuclear weapons </w:t>
      </w:r>
    </w:p>
    <w:p w:rsidR="00B90F87" w:rsidRPr="00712463" w:rsidRDefault="00B90F87" w:rsidP="00B90F87">
      <w:pPr>
        <w:pStyle w:val="Paragraphedeliste"/>
        <w:widowControl w:val="0"/>
        <w:numPr>
          <w:ilvl w:val="0"/>
          <w:numId w:val="1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China and other countries rely on Africa for their vast natural and mineral resources. They care what African countries think and want.</w:t>
      </w:r>
    </w:p>
    <w:p w:rsidR="00B90F87" w:rsidRPr="00712463" w:rsidRDefault="00B90F87" w:rsidP="00B90F87">
      <w:pPr>
        <w:pStyle w:val="Paragraphedeliste"/>
        <w:widowControl w:val="0"/>
        <w:numPr>
          <w:ilvl w:val="0"/>
          <w:numId w:val="1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South Africa was the only country to have nuclear weapons in Africa. It has banned these weapons, but continues to be a leading military player – other countries can also ban these weapons without jeopardizing their image of ‘strength’. </w:t>
      </w:r>
    </w:p>
    <w:p w:rsidR="00B90F87" w:rsidRDefault="00B90F87" w:rsidP="00B90F87">
      <w:pPr>
        <w:pStyle w:val="Paragraphedeliste"/>
        <w:widowControl w:val="0"/>
        <w:numPr>
          <w:ilvl w:val="0"/>
          <w:numId w:val="1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African countries have signed the </w:t>
      </w:r>
      <w:proofErr w:type="spellStart"/>
      <w:r>
        <w:rPr>
          <w:rFonts w:ascii="Arial"/>
        </w:rPr>
        <w:t>Pelindaba</w:t>
      </w:r>
      <w:proofErr w:type="spellEnd"/>
      <w:r>
        <w:rPr>
          <w:rFonts w:ascii="Arial"/>
        </w:rPr>
        <w:t xml:space="preserve"> Nuclear Weapon Free Zone Treaty, which expresses their desire to </w:t>
      </w:r>
      <w:r>
        <w:rPr>
          <w:rFonts w:hAnsi="Arial Unicode MS"/>
        </w:rPr>
        <w:t>“</w:t>
      </w:r>
      <w:r>
        <w:rPr>
          <w:rFonts w:ascii="Arial"/>
        </w:rPr>
        <w:t>protect African States against possible nuclear attacks on their territories</w:t>
      </w:r>
      <w:r>
        <w:rPr>
          <w:rFonts w:hAnsi="Arial Unicode MS"/>
        </w:rPr>
        <w:t>”</w:t>
      </w:r>
      <w:r>
        <w:rPr>
          <w:rFonts w:hAnsi="Arial Unicode MS"/>
        </w:rPr>
        <w:t xml:space="preserve"> </w:t>
      </w:r>
      <w:r>
        <w:rPr>
          <w:rFonts w:ascii="Arial"/>
        </w:rPr>
        <w:t xml:space="preserve">and to </w:t>
      </w:r>
      <w:r>
        <w:rPr>
          <w:rFonts w:hAnsi="Arial Unicode MS"/>
        </w:rPr>
        <w:t>“</w:t>
      </w:r>
      <w:r>
        <w:rPr>
          <w:rFonts w:ascii="Arial"/>
        </w:rPr>
        <w:t>keep Africa free of environmental pollution by radioactive wastes and other radioactive matter</w:t>
      </w:r>
      <w:r>
        <w:rPr>
          <w:rFonts w:hAnsi="Arial Unicode MS"/>
        </w:rPr>
        <w:t>”</w:t>
      </w:r>
      <w:r>
        <w:rPr>
          <w:rFonts w:ascii="Arial"/>
        </w:rPr>
        <w:t>.</w:t>
      </w:r>
    </w:p>
    <w:p w:rsidR="00B90F87" w:rsidRDefault="00B90F87" w:rsidP="00B90F87">
      <w:pPr>
        <w:pStyle w:val="Paragraphedeliste"/>
        <w:widowControl w:val="0"/>
        <w:numPr>
          <w:ilvl w:val="0"/>
          <w:numId w:val="1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In case of use, anywhere in the world, </w:t>
      </w:r>
      <w:proofErr w:type="gramStart"/>
      <w:r>
        <w:rPr>
          <w:rFonts w:ascii="Arial"/>
        </w:rPr>
        <w:t>Africa would be heavily affected by the climatic effects and food insecurity</w:t>
      </w:r>
      <w:proofErr w:type="gramEnd"/>
      <w:r>
        <w:rPr>
          <w:rFonts w:ascii="Arial"/>
        </w:rPr>
        <w:t xml:space="preserve"> produced by even a </w:t>
      </w:r>
      <w:r>
        <w:rPr>
          <w:rFonts w:hAnsi="Arial Unicode MS"/>
        </w:rPr>
        <w:t>“</w:t>
      </w:r>
      <w:r>
        <w:rPr>
          <w:rFonts w:ascii="Arial"/>
        </w:rPr>
        <w:t>limited</w:t>
      </w:r>
      <w:r>
        <w:rPr>
          <w:rFonts w:hAnsi="Arial Unicode MS"/>
        </w:rPr>
        <w:t>”</w:t>
      </w:r>
      <w:r>
        <w:rPr>
          <w:rFonts w:hAnsi="Arial Unicode MS"/>
        </w:rPr>
        <w:t xml:space="preserve"> </w:t>
      </w:r>
      <w:r>
        <w:rPr>
          <w:rFonts w:ascii="Arial"/>
        </w:rPr>
        <w:t>nuclear war.</w:t>
      </w:r>
    </w:p>
    <w:p w:rsidR="00B90F87" w:rsidRDefault="00B90F87" w:rsidP="00B90F87">
      <w:pPr>
        <w:pStyle w:val="Paragraphedeliste"/>
        <w:widowControl w:val="0"/>
        <w:numPr>
          <w:ilvl w:val="0"/>
          <w:numId w:val="1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/>
        </w:rPr>
        <w:t>The continued existence and deployment of nuclear weapons is one of the most serious humanitarian problems of our time.</w:t>
      </w:r>
    </w:p>
    <w:p w:rsidR="00B90F87" w:rsidRDefault="00B90F87" w:rsidP="00B90F87">
      <w:pPr>
        <w:pStyle w:val="Paragraphedeliste"/>
        <w:numPr>
          <w:ilvl w:val="0"/>
          <w:numId w:val="1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>A ban will establish a strong international norm against use, possession and deployment of nuclear weapons</w:t>
      </w:r>
    </w:p>
    <w:p w:rsidR="00B90F87" w:rsidRDefault="00B90F87" w:rsidP="00B90F87">
      <w:pPr>
        <w:pStyle w:val="Paragraphedeliste"/>
        <w:numPr>
          <w:ilvl w:val="0"/>
          <w:numId w:val="1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>A ban will reinforce the importance of countries in the Africa in multilateral processes</w:t>
      </w:r>
    </w:p>
    <w:p w:rsidR="00B90F87" w:rsidRDefault="00B90F87" w:rsidP="00B90F87">
      <w:pPr>
        <w:pStyle w:val="Paragraphedeliste"/>
        <w:widowControl w:val="0"/>
        <w:jc w:val="both"/>
        <w:rPr>
          <w:rFonts w:ascii="Arial" w:eastAsia="Arial" w:hAnsi="Arial" w:cs="Arial"/>
        </w:rPr>
      </w:pP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LATIN AMERICA</w:t>
      </w: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</w:p>
    <w:p w:rsidR="00B90F87" w:rsidRPr="003034A3" w:rsidRDefault="00B90F87" w:rsidP="00B90F87">
      <w:pPr>
        <w:pStyle w:val="Paragraphedeliste"/>
        <w:widowControl w:val="0"/>
        <w:numPr>
          <w:ilvl w:val="0"/>
          <w:numId w:val="2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>Mexico is hosting this meeting and along with other L</w:t>
      </w:r>
      <w:r w:rsidRPr="00712463">
        <w:rPr>
          <w:rFonts w:ascii="Arial"/>
        </w:rPr>
        <w:t>atin American and Caribbean nations</w:t>
      </w:r>
      <w:r>
        <w:rPr>
          <w:rFonts w:ascii="Arial"/>
        </w:rPr>
        <w:t>,</w:t>
      </w:r>
      <w:r w:rsidRPr="00712463">
        <w:rPr>
          <w:rFonts w:ascii="Arial"/>
        </w:rPr>
        <w:t xml:space="preserve"> ha</w:t>
      </w:r>
      <w:r>
        <w:rPr>
          <w:rFonts w:ascii="Arial"/>
        </w:rPr>
        <w:t>s</w:t>
      </w:r>
      <w:r w:rsidRPr="00712463">
        <w:rPr>
          <w:rFonts w:ascii="Arial"/>
        </w:rPr>
        <w:t xml:space="preserve"> a historic and unprecedented opportunity to </w:t>
      </w:r>
      <w:r>
        <w:rPr>
          <w:rFonts w:ascii="Arial"/>
        </w:rPr>
        <w:t xml:space="preserve">pressure nuclear weapon states and to </w:t>
      </w:r>
      <w:r w:rsidRPr="00712463">
        <w:rPr>
          <w:rFonts w:ascii="Arial"/>
        </w:rPr>
        <w:t>bring the era of nuclear weapons to an end.</w:t>
      </w:r>
    </w:p>
    <w:p w:rsidR="00B90F87" w:rsidRPr="00712463" w:rsidRDefault="00B90F87" w:rsidP="00B90F87">
      <w:pPr>
        <w:pStyle w:val="Paragraphedeliste"/>
        <w:widowControl w:val="0"/>
        <w:numPr>
          <w:ilvl w:val="0"/>
          <w:numId w:val="2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Latin Americans and Caribbean states have played a vital role in the development of the Mine Ban Treaty, the Convention on Cluster Munitions and the Arms Trade Treaty.</w:t>
      </w:r>
    </w:p>
    <w:p w:rsidR="00B90F87" w:rsidRDefault="00B90F87" w:rsidP="00B90F87">
      <w:pPr>
        <w:pStyle w:val="Paragraphedeliste"/>
        <w:widowControl w:val="0"/>
        <w:numPr>
          <w:ilvl w:val="0"/>
          <w:numId w:val="2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 xml:space="preserve">No Latin American country possesses nuclear weapons today. The Latin American states banned nuclear weapons by signing the </w:t>
      </w:r>
      <w:proofErr w:type="spellStart"/>
      <w:r>
        <w:rPr>
          <w:rFonts w:ascii="Arial"/>
        </w:rPr>
        <w:t>Tlatelolco</w:t>
      </w:r>
      <w:proofErr w:type="spellEnd"/>
      <w:r>
        <w:rPr>
          <w:rFonts w:ascii="Arial"/>
        </w:rPr>
        <w:t xml:space="preserve"> NWFZ Treaty in 1969, making Latin America one of the first NWFZ.</w:t>
      </w:r>
    </w:p>
    <w:p w:rsidR="00B90F87" w:rsidRDefault="00B90F87" w:rsidP="00B90F87">
      <w:pPr>
        <w:pStyle w:val="Paragraphedeliste"/>
        <w:widowControl w:val="0"/>
        <w:numPr>
          <w:ilvl w:val="0"/>
          <w:numId w:val="2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 xml:space="preserve">February 14 marks the anniversary of the </w:t>
      </w:r>
      <w:proofErr w:type="spellStart"/>
      <w:r>
        <w:rPr>
          <w:rFonts w:ascii="Arial"/>
        </w:rPr>
        <w:t>Tlatelolco</w:t>
      </w:r>
      <w:proofErr w:type="spellEnd"/>
      <w:r>
        <w:rPr>
          <w:rFonts w:ascii="Arial"/>
        </w:rPr>
        <w:t xml:space="preserve"> treaty.</w:t>
      </w:r>
    </w:p>
    <w:p w:rsidR="00B90F87" w:rsidRDefault="00B90F87" w:rsidP="00B90F87">
      <w:pPr>
        <w:pStyle w:val="Paragraphedeliste"/>
        <w:numPr>
          <w:ilvl w:val="0"/>
          <w:numId w:val="2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>A ban will establish a strong international norm against use, possession and deployment of nuclear weapons</w:t>
      </w:r>
    </w:p>
    <w:p w:rsidR="00B90F87" w:rsidRDefault="00B90F87" w:rsidP="00B90F87">
      <w:pPr>
        <w:pStyle w:val="Paragraphedeliste"/>
        <w:numPr>
          <w:ilvl w:val="0"/>
          <w:numId w:val="2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lastRenderedPageBreak/>
        <w:t>A ban will reinforce the importance of countries in Latin America in multilateral processes</w:t>
      </w:r>
    </w:p>
    <w:p w:rsidR="00B90F87" w:rsidRDefault="00B90F87" w:rsidP="00B90F87">
      <w:pPr>
        <w:pStyle w:val="Paragraphedeliste"/>
        <w:widowControl w:val="0"/>
        <w:rPr>
          <w:rFonts w:ascii="Arial" w:eastAsia="Arial" w:hAnsi="Arial" w:cs="Arial"/>
        </w:rPr>
      </w:pP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EUROPE</w:t>
      </w: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</w:p>
    <w:p w:rsidR="00B90F87" w:rsidRDefault="00B90F87" w:rsidP="00B90F87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Europe, the following countries have nuclear weapons: France, the UK.</w:t>
      </w:r>
    </w:p>
    <w:p w:rsidR="00B90F87" w:rsidRPr="00712463" w:rsidRDefault="00B90F87" w:rsidP="00B90F87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Europe, the following countries host bases with nuclear weapons for NATO or other states: Italy, Germany, Belgium, the Netherlands, </w:t>
      </w:r>
      <w:proofErr w:type="gramStart"/>
      <w:r>
        <w:rPr>
          <w:rFonts w:ascii="Arial" w:eastAsia="Arial" w:hAnsi="Arial" w:cs="Arial"/>
        </w:rPr>
        <w:t>Turkey</w:t>
      </w:r>
      <w:proofErr w:type="gramEnd"/>
      <w:r>
        <w:rPr>
          <w:rFonts w:ascii="Arial" w:eastAsia="Arial" w:hAnsi="Arial" w:cs="Arial"/>
        </w:rPr>
        <w:t>.</w:t>
      </w:r>
    </w:p>
    <w:p w:rsidR="00B90F87" w:rsidRPr="00712463" w:rsidRDefault="00B90F87" w:rsidP="00B90F87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/>
        </w:rPr>
        <w:t>The Iran talks have put nuclear weapons back on the global political agenda, and now it is time to also get the public in Europe, to show support a global ban</w:t>
      </w:r>
    </w:p>
    <w:p w:rsidR="00B90F87" w:rsidRDefault="00B90F87" w:rsidP="00B90F87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/>
        </w:rPr>
        <w:t>Nuclear weapons are one of the world</w:t>
      </w:r>
      <w:r>
        <w:rPr>
          <w:rFonts w:hAnsi="Arial Unicode MS"/>
        </w:rPr>
        <w:t>’</w:t>
      </w:r>
      <w:r>
        <w:rPr>
          <w:rFonts w:ascii="Arial"/>
        </w:rPr>
        <w:t xml:space="preserve">s biggest forgotten humanitarian problems. </w:t>
      </w:r>
    </w:p>
    <w:p w:rsidR="00B90F87" w:rsidRDefault="00B90F87" w:rsidP="00B90F87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Nuclear weapons have unacceptable humanitarian consequences and could fall into the hands of terrorists, or be detonated as a result of an accident </w:t>
      </w:r>
      <w:r>
        <w:rPr>
          <w:rFonts w:ascii="Arial"/>
        </w:rPr>
        <w:t>–</w:t>
      </w:r>
      <w:r>
        <w:rPr>
          <w:rFonts w:ascii="Arial"/>
        </w:rPr>
        <w:t xml:space="preserve"> having nuclear weapons increases the risk of their use</w:t>
      </w:r>
    </w:p>
    <w:p w:rsidR="00B90F87" w:rsidRDefault="00B90F87" w:rsidP="00B90F87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Failure to support a ban on nuclear weapons goes against the humanitarian principles that we proclaim we want to protect. </w:t>
      </w:r>
    </w:p>
    <w:p w:rsidR="00B90F87" w:rsidRDefault="00B90F87" w:rsidP="00B90F87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/>
        </w:rPr>
        <w:t>The humanitarian protection of civilians should be at the forefront in any international security arrangement</w:t>
      </w:r>
    </w:p>
    <w:p w:rsidR="00B90F87" w:rsidRDefault="00B90F87" w:rsidP="00B90F87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No international treaty (NATO ALLIANCE) obliges European states to block progress towards ban on nuclear weapons. </w:t>
      </w:r>
    </w:p>
    <w:p w:rsidR="00B90F87" w:rsidRDefault="00B90F87" w:rsidP="00B90F87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 xml:space="preserve">A ban will correct a legal anomaly </w:t>
      </w:r>
      <w:r>
        <w:rPr>
          <w:rFonts w:ascii="Arial"/>
        </w:rPr>
        <w:t>…</w:t>
      </w:r>
    </w:p>
    <w:p w:rsidR="00B90F87" w:rsidRDefault="00B90F87" w:rsidP="00B90F87">
      <w:pPr>
        <w:pStyle w:val="Paragraphedeliste"/>
        <w:numPr>
          <w:ilvl w:val="0"/>
          <w:numId w:val="3"/>
        </w:numPr>
        <w:tabs>
          <w:tab w:val="num" w:pos="720"/>
        </w:tabs>
        <w:ind w:hanging="360"/>
        <w:rPr>
          <w:rFonts w:ascii="Arial" w:eastAsia="Arial" w:hAnsi="Arial" w:cs="Arial"/>
        </w:rPr>
      </w:pPr>
      <w:r>
        <w:rPr>
          <w:rFonts w:ascii="Arial"/>
        </w:rPr>
        <w:t>A ban will bring existing legal instruments together under a simplified framework (Nuclear Proliferation Treaty, Comprehensive Test Ban Treaty, 1540), and strengthen it</w:t>
      </w:r>
    </w:p>
    <w:p w:rsidR="00B90F87" w:rsidRDefault="00B90F87" w:rsidP="00B90F87">
      <w:pPr>
        <w:pStyle w:val="Paragraphedeliste"/>
        <w:jc w:val="both"/>
        <w:rPr>
          <w:rFonts w:ascii="Arial" w:eastAsia="Arial" w:hAnsi="Arial" w:cs="Arial"/>
        </w:rPr>
      </w:pPr>
    </w:p>
    <w:p w:rsidR="00B90F87" w:rsidRDefault="00B90F87" w:rsidP="00B90F87">
      <w:pPr>
        <w:pStyle w:val="Paragraphedeliste"/>
        <w:jc w:val="both"/>
        <w:rPr>
          <w:rFonts w:ascii="Arial" w:eastAsia="Arial" w:hAnsi="Arial" w:cs="Arial"/>
        </w:rPr>
      </w:pP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ASIA-PACIFIC</w:t>
      </w: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</w:p>
    <w:p w:rsidR="00B90F87" w:rsidRDefault="00B90F87" w:rsidP="00B90F87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Asia, the following countries are under a nuclear weapon umbrella: South Korea, Japan, and Australia.</w:t>
      </w:r>
    </w:p>
    <w:p w:rsidR="00B90F87" w:rsidRDefault="00B90F87" w:rsidP="00B90F87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New Zealand’s </w:t>
      </w:r>
      <w:r w:rsidRPr="004948B1">
        <w:rPr>
          <w:rFonts w:ascii="Arial" w:hAnsi="Arial" w:cs="Arial"/>
          <w:lang w:val="en-GB"/>
        </w:rPr>
        <w:t xml:space="preserve">Disarmament and Arms Control Act made the US suspend its </w:t>
      </w:r>
      <w:hyperlink r:id="rId6" w:history="1">
        <w:r w:rsidRPr="004948B1">
          <w:rPr>
            <w:rFonts w:ascii="Arial" w:hAnsi="Arial" w:cs="Arial"/>
            <w:lang w:val="en-GB"/>
          </w:rPr>
          <w:t>ANZUS</w:t>
        </w:r>
      </w:hyperlink>
      <w:r w:rsidRPr="004948B1">
        <w:rPr>
          <w:rFonts w:ascii="Arial" w:hAnsi="Arial" w:cs="Arial"/>
          <w:lang w:val="en-GB"/>
        </w:rPr>
        <w:t xml:space="preserve"> obligations. New Zealand is still part of a military alliance with the US.</w:t>
      </w:r>
    </w:p>
    <w:p w:rsidR="00B90F87" w:rsidRPr="00CC4A5E" w:rsidRDefault="00B90F87" w:rsidP="00B90F87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lang w:val="en-GB"/>
        </w:rPr>
      </w:pPr>
      <w:r w:rsidRPr="00CC4A5E">
        <w:rPr>
          <w:rFonts w:ascii="Arial" w:hAnsi="Arial" w:cs="Arial"/>
          <w:lang w:val="en-GB"/>
        </w:rPr>
        <w:t>Nuclear weapons have already had a catastrophic humanitarian impact on populations</w:t>
      </w:r>
      <w:r>
        <w:rPr>
          <w:rFonts w:ascii="Arial" w:hAnsi="Arial" w:cs="Arial"/>
          <w:lang w:val="en-GB"/>
        </w:rPr>
        <w:t xml:space="preserve"> living</w:t>
      </w:r>
      <w:r w:rsidRPr="00CC4A5E">
        <w:rPr>
          <w:rFonts w:ascii="Arial" w:hAnsi="Arial" w:cs="Arial"/>
          <w:lang w:val="en-GB"/>
        </w:rPr>
        <w:t xml:space="preserve"> in Asia Pacific:</w:t>
      </w:r>
    </w:p>
    <w:p w:rsidR="00B90F87" w:rsidRDefault="00B90F87" w:rsidP="00B90F87">
      <w:pPr>
        <w:pStyle w:val="Paragraphedeliste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atomic bombings of Hiroshima and Nagasaki killed more than 200,000 people immediately or within a few months of the blasts. Many more people have died in the decades since from radiation-induced cancers.</w:t>
      </w:r>
    </w:p>
    <w:p w:rsidR="00B90F87" w:rsidRDefault="00B90F87" w:rsidP="00B90F87">
      <w:pPr>
        <w:pStyle w:val="Paragraphedeliste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Nuclear test programmes in the Pacific, Australia, China, Kazakhstan, India, Pakistan and North Korea have had a major toll on human health and the environment.</w:t>
      </w:r>
    </w:p>
    <w:p w:rsidR="00B90F87" w:rsidRDefault="00B90F87" w:rsidP="00B90F87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Countries in North-East Asia and South Asia fear that nuclear weapons will one day </w:t>
      </w:r>
      <w:proofErr w:type="gramStart"/>
      <w:r>
        <w:rPr>
          <w:rFonts w:ascii="Arial" w:hAnsi="Arial" w:cs="Arial"/>
          <w:lang w:val="en-GB"/>
        </w:rPr>
        <w:t>be</w:t>
      </w:r>
      <w:proofErr w:type="gramEnd"/>
      <w:r>
        <w:rPr>
          <w:rFonts w:ascii="Arial" w:hAnsi="Arial" w:cs="Arial"/>
          <w:lang w:val="en-GB"/>
        </w:rPr>
        <w:t xml:space="preserve"> used again.</w:t>
      </w:r>
    </w:p>
    <w:p w:rsidR="00B90F87" w:rsidRDefault="00B90F87" w:rsidP="00B90F87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Nations in the South Pacific, South-East Asia and Central Asia have rejected nuclear weapons by forming nuclear-weapon-free zones, and Mongolia is recognised as a single-state nuclear-weapon-free zone.</w:t>
      </w:r>
    </w:p>
    <w:p w:rsidR="00B90F87" w:rsidRPr="00CC4A5E" w:rsidRDefault="00B90F87" w:rsidP="00B90F87">
      <w:pPr>
        <w:pStyle w:val="Paragraphedeliste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Most countries in Asia Pacific have announced their readiness to join negotiations on a treaty banning nuclear weapons. This would make the Asia Pacific region, and the world, a much safer place for all.</w:t>
      </w:r>
    </w:p>
    <w:p w:rsidR="00B90F87" w:rsidRDefault="00B90F87" w:rsidP="00B90F87">
      <w:pPr>
        <w:pStyle w:val="Body"/>
        <w:jc w:val="both"/>
        <w:rPr>
          <w:rFonts w:ascii="Arial" w:eastAsia="Arial" w:hAnsi="Arial" w:cs="Arial"/>
        </w:rPr>
      </w:pPr>
      <w:r w:rsidDel="0052267B">
        <w:rPr>
          <w:rFonts w:ascii="Arial" w:eastAsia="Arial" w:hAnsi="Arial" w:cs="Arial"/>
        </w:rPr>
        <w:t xml:space="preserve"> </w:t>
      </w:r>
    </w:p>
    <w:p w:rsidR="0050073A" w:rsidRDefault="0050073A"/>
    <w:sectPr w:rsidR="0050073A" w:rsidSect="004D5E0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1AE2"/>
    <w:multiLevelType w:val="multilevel"/>
    <w:tmpl w:val="32740DFA"/>
    <w:styleLink w:val="Liste41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</w:abstractNum>
  <w:abstractNum w:abstractNumId="1">
    <w:nsid w:val="4AD21ADF"/>
    <w:multiLevelType w:val="multilevel"/>
    <w:tmpl w:val="10DAE248"/>
    <w:styleLink w:val="Liste31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</w:abstractNum>
  <w:abstractNum w:abstractNumId="2">
    <w:nsid w:val="6008658F"/>
    <w:multiLevelType w:val="hybridMultilevel"/>
    <w:tmpl w:val="C248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36503"/>
    <w:multiLevelType w:val="multilevel"/>
    <w:tmpl w:val="F3300058"/>
    <w:styleLink w:val="Liste21"/>
    <w:lvl w:ilvl="0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color w:val="000000"/>
        <w:position w:val="0"/>
        <w:u w:color="000000"/>
        <w:lang w:val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87"/>
    <w:rsid w:val="004D5E06"/>
    <w:rsid w:val="0050073A"/>
    <w:rsid w:val="00B9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33C4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B90F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styleId="Paragraphedeliste">
    <w:name w:val="List Paragraph"/>
    <w:uiPriority w:val="34"/>
    <w:qFormat/>
    <w:rsid w:val="00B90F8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</w:rPr>
  </w:style>
  <w:style w:type="numbering" w:customStyle="1" w:styleId="Liste21">
    <w:name w:val="Liste 21"/>
    <w:basedOn w:val="Aucuneliste"/>
    <w:rsid w:val="00B90F87"/>
    <w:pPr>
      <w:numPr>
        <w:numId w:val="1"/>
      </w:numPr>
    </w:pPr>
  </w:style>
  <w:style w:type="numbering" w:customStyle="1" w:styleId="Liste31">
    <w:name w:val="Liste 31"/>
    <w:basedOn w:val="Aucuneliste"/>
    <w:rsid w:val="00B90F87"/>
    <w:pPr>
      <w:numPr>
        <w:numId w:val="2"/>
      </w:numPr>
    </w:pPr>
  </w:style>
  <w:style w:type="numbering" w:customStyle="1" w:styleId="Liste41">
    <w:name w:val="Liste 41"/>
    <w:basedOn w:val="Aucuneliste"/>
    <w:rsid w:val="00B90F87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">
    <w:name w:val="Body"/>
    <w:rsid w:val="00B90F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</w:rPr>
  </w:style>
  <w:style w:type="paragraph" w:styleId="Paragraphedeliste">
    <w:name w:val="List Paragraph"/>
    <w:uiPriority w:val="34"/>
    <w:qFormat/>
    <w:rsid w:val="00B90F87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u w:color="000000"/>
      <w:bdr w:val="nil"/>
    </w:rPr>
  </w:style>
  <w:style w:type="numbering" w:customStyle="1" w:styleId="Liste21">
    <w:name w:val="Liste 21"/>
    <w:basedOn w:val="Aucuneliste"/>
    <w:rsid w:val="00B90F87"/>
    <w:pPr>
      <w:numPr>
        <w:numId w:val="1"/>
      </w:numPr>
    </w:pPr>
  </w:style>
  <w:style w:type="numbering" w:customStyle="1" w:styleId="Liste31">
    <w:name w:val="Liste 31"/>
    <w:basedOn w:val="Aucuneliste"/>
    <w:rsid w:val="00B90F87"/>
    <w:pPr>
      <w:numPr>
        <w:numId w:val="2"/>
      </w:numPr>
    </w:pPr>
  </w:style>
  <w:style w:type="numbering" w:customStyle="1" w:styleId="Liste41">
    <w:name w:val="Liste 41"/>
    <w:basedOn w:val="Aucuneliste"/>
    <w:rsid w:val="00B90F8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ANZU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4126</Characters>
  <Application>Microsoft Macintosh Word</Application>
  <DocSecurity>0</DocSecurity>
  <Lines>34</Lines>
  <Paragraphs>9</Paragraphs>
  <ScaleCrop>false</ScaleCrop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2014-02-10T18:02:00Z</dcterms:created>
  <dcterms:modified xsi:type="dcterms:W3CDTF">2014-02-10T18:04:00Z</dcterms:modified>
</cp:coreProperties>
</file>