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25E4" w14:textId="77777777" w:rsidR="00D042C7" w:rsidRDefault="00D042C7" w:rsidP="003F15EE">
      <w:pPr>
        <w:jc w:val="both"/>
      </w:pPr>
    </w:p>
    <w:p w14:paraId="24694AE3" w14:textId="77777777" w:rsidR="00D042C7" w:rsidRPr="00B724A9" w:rsidRDefault="00D042C7" w:rsidP="003F15EE">
      <w:pPr>
        <w:jc w:val="both"/>
      </w:pPr>
    </w:p>
    <w:p w14:paraId="766A9CA3" w14:textId="77777777" w:rsidR="00D042C7" w:rsidRPr="00B724A9" w:rsidRDefault="004D3056" w:rsidP="003F15EE">
      <w:pPr>
        <w:jc w:val="both"/>
      </w:pPr>
      <w:r>
        <w:rPr>
          <w:noProof/>
          <w:lang w:eastAsia="it-IT"/>
        </w:rPr>
        <mc:AlternateContent>
          <mc:Choice Requires="wps">
            <w:drawing>
              <wp:anchor distT="0" distB="0" distL="114300" distR="114300" simplePos="0" relativeHeight="251657728" behindDoc="1" locked="0" layoutInCell="0" allowOverlap="1" wp14:anchorId="7DD9A9D2" wp14:editId="2254E2E3">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77777777" w:rsidR="00004A00" w:rsidRPr="00D273D9" w:rsidRDefault="00004A00">
                            <w:pPr>
                              <w:rPr>
                                <w:rFonts w:ascii="Cambria" w:hAnsi="Cambria"/>
                                <w:b/>
                                <w:bCs/>
                                <w:color w:val="EEECE1"/>
                                <w:spacing w:val="30"/>
                                <w:sz w:val="72"/>
                                <w:szCs w:val="72"/>
                              </w:rPr>
                            </w:pPr>
                            <w:r w:rsidRPr="00D273D9">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ripalazzochigipresidenzadelconsigliodeiministripalazzochigipresidenzadelconsigliodeiministripalazzochigipresidenzadelconsigliodeiministripalazzochigipresidenzadelconsigliodeiministripalazzochigipresidenzadelconsiglideiministripal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77777777" w:rsidR="00004A00" w:rsidRPr="00D273D9" w:rsidRDefault="00004A00">
                      <w:pPr>
                        <w:rPr>
                          <w:rFonts w:ascii="Cambria" w:hAnsi="Cambria"/>
                          <w:b/>
                          <w:bCs/>
                          <w:color w:val="EEECE1"/>
                          <w:spacing w:val="30"/>
                          <w:sz w:val="72"/>
                          <w:szCs w:val="72"/>
                        </w:rPr>
                      </w:pPr>
                      <w:r w:rsidRPr="00D273D9">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ripalazzochigipresidenzadelconsigliodeiministripalazzochigipresidenzadelconsigliodeiministripalazzochigipresidenzadelconsigliodeiministripalazzochigipresidenzadelconsigliodeiministripalazzochigipresidenzadelconsiglideiministripalaz</w:t>
                      </w:r>
                    </w:p>
                  </w:txbxContent>
                </v:textbox>
                <w10:wrap anchorx="page" anchory="page"/>
              </v:rect>
            </w:pict>
          </mc:Fallback>
        </mc:AlternateContent>
      </w:r>
    </w:p>
    <w:p w14:paraId="7307FF90" w14:textId="77777777" w:rsidR="00D042C7" w:rsidRPr="00B724A9" w:rsidRDefault="00D042C7" w:rsidP="003F15EE">
      <w:pPr>
        <w:jc w:val="both"/>
      </w:pPr>
    </w:p>
    <w:tbl>
      <w:tblPr>
        <w:tblpPr w:leftFromText="141" w:rightFromText="141" w:vertAnchor="text" w:tblpXSpec="center" w:tblpY="1"/>
        <w:tblOverlap w:val="never"/>
        <w:tblW w:w="3564" w:type="pct"/>
        <w:tblBorders>
          <w:top w:val="thinThickSmallGap" w:sz="48" w:space="0" w:color="632423"/>
          <w:left w:val="thinThickSmallGap" w:sz="48" w:space="0" w:color="632423"/>
          <w:bottom w:val="thickThinSmallGap" w:sz="48" w:space="0" w:color="632423"/>
          <w:right w:val="thickThinSmallGap" w:sz="48" w:space="0" w:color="632423"/>
          <w:insideH w:val="single" w:sz="6" w:space="0" w:color="632423"/>
          <w:insideV w:val="single" w:sz="6" w:space="0" w:color="632423"/>
        </w:tblBorders>
        <w:tblLook w:val="00A0" w:firstRow="1" w:lastRow="0" w:firstColumn="1" w:lastColumn="0" w:noHBand="0" w:noVBand="0"/>
      </w:tblPr>
      <w:tblGrid>
        <w:gridCol w:w="6763"/>
      </w:tblGrid>
      <w:tr w:rsidR="00D042C7" w:rsidRPr="00D273D9" w14:paraId="417D12BE" w14:textId="77777777" w:rsidTr="00E343E4">
        <w:trPr>
          <w:trHeight w:val="4675"/>
        </w:trPr>
        <w:tc>
          <w:tcPr>
            <w:tcW w:w="5000" w:type="pct"/>
            <w:tcBorders>
              <w:top w:val="thinThickSmallGap" w:sz="48" w:space="0" w:color="632423"/>
              <w:bottom w:val="thickThinSmallGap" w:sz="48" w:space="0" w:color="632423"/>
            </w:tcBorders>
            <w:shd w:val="clear" w:color="auto" w:fill="FFFFFF"/>
            <w:vAlign w:val="center"/>
          </w:tcPr>
          <w:p w14:paraId="14E43C50" w14:textId="77777777" w:rsidR="00D042C7" w:rsidRPr="00D273D9" w:rsidRDefault="005576B5" w:rsidP="00425B92">
            <w:pPr>
              <w:pStyle w:val="Nessunaspaziatura"/>
              <w:jc w:val="center"/>
            </w:pPr>
            <w:r>
              <w:rPr>
                <w:noProof/>
                <w:lang w:eastAsia="it-IT"/>
              </w:rPr>
              <w:drawing>
                <wp:inline distT="0" distB="0" distL="0" distR="0" wp14:anchorId="2D90F336" wp14:editId="2CCF22CE">
                  <wp:extent cx="1487170" cy="118491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184910"/>
                          </a:xfrm>
                          <a:prstGeom prst="rect">
                            <a:avLst/>
                          </a:prstGeom>
                          <a:noFill/>
                          <a:ln>
                            <a:noFill/>
                          </a:ln>
                        </pic:spPr>
                      </pic:pic>
                    </a:graphicData>
                  </a:graphic>
                </wp:inline>
              </w:drawing>
            </w:r>
          </w:p>
          <w:p w14:paraId="12EA8C6D" w14:textId="77777777" w:rsidR="00D042C7" w:rsidRPr="00D273D9" w:rsidRDefault="00D042C7" w:rsidP="00425B92">
            <w:pPr>
              <w:pStyle w:val="Nessunaspaziatura"/>
              <w:jc w:val="center"/>
            </w:pPr>
          </w:p>
          <w:p w14:paraId="4B19F063" w14:textId="77777777" w:rsidR="00D042C7" w:rsidRPr="00D273D9" w:rsidRDefault="00D042C7" w:rsidP="00425B92">
            <w:pPr>
              <w:pStyle w:val="Nessunaspaziatura"/>
              <w:jc w:val="center"/>
            </w:pPr>
          </w:p>
          <w:p w14:paraId="3D27E80C" w14:textId="29DB21EB" w:rsidR="00D042C7" w:rsidRPr="00D273D9" w:rsidRDefault="00D042C7" w:rsidP="00425B92">
            <w:pPr>
              <w:pStyle w:val="Nessunaspaziatura"/>
              <w:jc w:val="center"/>
              <w:rPr>
                <w:sz w:val="28"/>
                <w:szCs w:val="28"/>
              </w:rPr>
            </w:pPr>
            <w:r w:rsidRPr="00D273D9">
              <w:rPr>
                <w:sz w:val="28"/>
                <w:szCs w:val="28"/>
              </w:rPr>
              <w:t>CONSIGLIO DEI MINI</w:t>
            </w:r>
            <w:r w:rsidR="00857FCF">
              <w:rPr>
                <w:sz w:val="28"/>
                <w:szCs w:val="28"/>
              </w:rPr>
              <w:t xml:space="preserve">STRI </w:t>
            </w:r>
            <w:r w:rsidR="00CA2801">
              <w:rPr>
                <w:sz w:val="28"/>
                <w:szCs w:val="28"/>
              </w:rPr>
              <w:t>N</w:t>
            </w:r>
            <w:r w:rsidR="00857FCF">
              <w:rPr>
                <w:sz w:val="28"/>
                <w:szCs w:val="28"/>
              </w:rPr>
              <w:t xml:space="preserve">. </w:t>
            </w:r>
            <w:r w:rsidR="001501F8">
              <w:rPr>
                <w:sz w:val="28"/>
                <w:szCs w:val="28"/>
              </w:rPr>
              <w:t>1</w:t>
            </w:r>
            <w:r w:rsidR="002536AD">
              <w:rPr>
                <w:sz w:val="28"/>
                <w:szCs w:val="28"/>
              </w:rPr>
              <w:t>4</w:t>
            </w:r>
          </w:p>
          <w:p w14:paraId="3EFDE548" w14:textId="77777777" w:rsidR="00D042C7" w:rsidRPr="00D273D9" w:rsidRDefault="00D042C7" w:rsidP="00425B92">
            <w:pPr>
              <w:pStyle w:val="Nessunaspaziatura"/>
              <w:jc w:val="center"/>
            </w:pPr>
          </w:p>
          <w:p w14:paraId="2D51DB97" w14:textId="77777777" w:rsidR="00D042C7" w:rsidRPr="00E343E4" w:rsidRDefault="00D042C7" w:rsidP="00425B92">
            <w:pPr>
              <w:pStyle w:val="Nessunaspaziatura"/>
              <w:jc w:val="center"/>
              <w:rPr>
                <w:rFonts w:ascii="Cambria" w:hAnsi="Cambria"/>
                <w:sz w:val="56"/>
                <w:szCs w:val="56"/>
              </w:rPr>
            </w:pPr>
            <w:r w:rsidRPr="00E343E4">
              <w:rPr>
                <w:rFonts w:ascii="Cambria" w:hAnsi="Cambria"/>
                <w:sz w:val="56"/>
                <w:szCs w:val="56"/>
              </w:rPr>
              <w:t>COMUNICATO STAMPA</w:t>
            </w:r>
          </w:p>
          <w:p w14:paraId="386200EE" w14:textId="77777777" w:rsidR="00D042C7" w:rsidRPr="00D273D9" w:rsidRDefault="00D042C7" w:rsidP="00425B92">
            <w:pPr>
              <w:pStyle w:val="Nessunaspaziatura"/>
              <w:jc w:val="center"/>
            </w:pPr>
          </w:p>
          <w:p w14:paraId="22CA7278" w14:textId="6239F505" w:rsidR="00D042C7" w:rsidRPr="00D273D9" w:rsidRDefault="002536AD" w:rsidP="00425B92">
            <w:pPr>
              <w:pStyle w:val="Nessunaspaziatura"/>
              <w:jc w:val="center"/>
            </w:pPr>
            <w:r>
              <w:t>28</w:t>
            </w:r>
            <w:r w:rsidR="00B61B33">
              <w:t>/12</w:t>
            </w:r>
            <w:r w:rsidR="00DF0630">
              <w:t>/2022</w:t>
            </w:r>
          </w:p>
          <w:p w14:paraId="4B962E6C" w14:textId="77777777" w:rsidR="00D042C7" w:rsidRPr="00D273D9" w:rsidRDefault="00D042C7" w:rsidP="00425B92">
            <w:pPr>
              <w:pStyle w:val="Nessunaspaziatura"/>
              <w:jc w:val="center"/>
            </w:pPr>
          </w:p>
          <w:p w14:paraId="5B7FD45A" w14:textId="77777777" w:rsidR="00D042C7" w:rsidRPr="00D273D9" w:rsidRDefault="00D042C7" w:rsidP="00425B92">
            <w:pPr>
              <w:pStyle w:val="Nessunaspaziatura"/>
              <w:jc w:val="center"/>
            </w:pPr>
            <w:r w:rsidRPr="00D273D9">
              <w:t>PALAZZO CHIGI</w:t>
            </w:r>
          </w:p>
          <w:p w14:paraId="520268D8" w14:textId="77777777" w:rsidR="00D042C7" w:rsidRPr="00D273D9" w:rsidRDefault="00D042C7" w:rsidP="003F15EE">
            <w:pPr>
              <w:pStyle w:val="Nessunaspaziatura"/>
              <w:jc w:val="both"/>
            </w:pPr>
          </w:p>
        </w:tc>
      </w:tr>
    </w:tbl>
    <w:p w14:paraId="7644C88E" w14:textId="77777777" w:rsidR="00D042C7" w:rsidRPr="00B724A9" w:rsidRDefault="00D042C7" w:rsidP="003F15EE">
      <w:pPr>
        <w:jc w:val="both"/>
      </w:pPr>
    </w:p>
    <w:p w14:paraId="47CEDF01" w14:textId="77777777" w:rsidR="00D042C7" w:rsidRPr="00B724A9" w:rsidRDefault="00D042C7" w:rsidP="003F15EE">
      <w:pPr>
        <w:tabs>
          <w:tab w:val="left" w:pos="3877"/>
          <w:tab w:val="center" w:pos="4819"/>
        </w:tabs>
        <w:spacing w:line="240" w:lineRule="auto"/>
        <w:jc w:val="both"/>
        <w:rPr>
          <w:b/>
          <w:sz w:val="40"/>
          <w:szCs w:val="40"/>
        </w:rPr>
      </w:pPr>
      <w:r>
        <w:rPr>
          <w:b/>
          <w:sz w:val="40"/>
          <w:szCs w:val="40"/>
        </w:rPr>
        <w:tab/>
      </w:r>
      <w:r>
        <w:rPr>
          <w:b/>
          <w:sz w:val="40"/>
          <w:szCs w:val="40"/>
        </w:rPr>
        <w:tab/>
      </w:r>
      <w:r w:rsidRPr="00B724A9">
        <w:rPr>
          <w:b/>
          <w:sz w:val="40"/>
          <w:szCs w:val="40"/>
        </w:rPr>
        <w:br w:type="page"/>
      </w:r>
    </w:p>
    <w:p w14:paraId="664E0719" w14:textId="29DE3324" w:rsidR="00C315B5" w:rsidRPr="00EC0967" w:rsidRDefault="00C315B5" w:rsidP="001D5D75">
      <w:pPr>
        <w:spacing w:before="180" w:after="180" w:line="312" w:lineRule="auto"/>
        <w:jc w:val="center"/>
        <w:rPr>
          <w:rFonts w:ascii="Times New Roman" w:hAnsi="Times New Roman"/>
          <w:sz w:val="24"/>
          <w:szCs w:val="24"/>
        </w:rPr>
      </w:pPr>
      <w:r w:rsidRPr="00EC0967">
        <w:rPr>
          <w:rFonts w:ascii="Times New Roman" w:hAnsi="Times New Roman"/>
          <w:sz w:val="24"/>
          <w:szCs w:val="24"/>
        </w:rPr>
        <w:lastRenderedPageBreak/>
        <w:t xml:space="preserve">CONSIGLIO DEI MINISTRI </w:t>
      </w:r>
      <w:r w:rsidR="00330F6E" w:rsidRPr="00EC0967">
        <w:rPr>
          <w:rFonts w:ascii="Times New Roman" w:hAnsi="Times New Roman"/>
          <w:sz w:val="24"/>
          <w:szCs w:val="24"/>
        </w:rPr>
        <w:t xml:space="preserve">– </w:t>
      </w:r>
      <w:r w:rsidR="00E52C16" w:rsidRPr="00EC0967">
        <w:rPr>
          <w:rFonts w:ascii="Times New Roman" w:hAnsi="Times New Roman"/>
          <w:sz w:val="24"/>
          <w:szCs w:val="24"/>
        </w:rPr>
        <w:t>2</w:t>
      </w:r>
      <w:r w:rsidR="002536AD" w:rsidRPr="00EC0967">
        <w:rPr>
          <w:rFonts w:ascii="Times New Roman" w:hAnsi="Times New Roman"/>
          <w:sz w:val="24"/>
          <w:szCs w:val="24"/>
        </w:rPr>
        <w:t>8</w:t>
      </w:r>
      <w:r w:rsidR="00B61B33" w:rsidRPr="00EC0967">
        <w:rPr>
          <w:rFonts w:ascii="Times New Roman" w:hAnsi="Times New Roman"/>
          <w:sz w:val="24"/>
          <w:szCs w:val="24"/>
        </w:rPr>
        <w:t xml:space="preserve"> DIC</w:t>
      </w:r>
      <w:r w:rsidR="009C1C4A" w:rsidRPr="00EC0967">
        <w:rPr>
          <w:rFonts w:ascii="Times New Roman" w:hAnsi="Times New Roman"/>
          <w:sz w:val="24"/>
          <w:szCs w:val="24"/>
        </w:rPr>
        <w:t>EMBRE</w:t>
      </w:r>
      <w:r w:rsidR="00DF0630" w:rsidRPr="00EC0967">
        <w:rPr>
          <w:rFonts w:ascii="Times New Roman" w:hAnsi="Times New Roman"/>
          <w:sz w:val="24"/>
          <w:szCs w:val="24"/>
        </w:rPr>
        <w:t xml:space="preserve"> 2022</w:t>
      </w:r>
    </w:p>
    <w:p w14:paraId="5A732CD6" w14:textId="090A6158" w:rsidR="00C85B6C" w:rsidRPr="00EC0967" w:rsidRDefault="00B51B2D" w:rsidP="001D5D75">
      <w:pPr>
        <w:pStyle w:val="NormaleWeb"/>
        <w:spacing w:before="180" w:beforeAutospacing="0" w:after="180" w:afterAutospacing="0" w:line="312" w:lineRule="auto"/>
        <w:jc w:val="both"/>
      </w:pPr>
      <w:r w:rsidRPr="00EC0967">
        <w:t>Il Consiglio dei minis</w:t>
      </w:r>
      <w:r w:rsidR="00E36F02" w:rsidRPr="00EC0967">
        <w:t xml:space="preserve">tri si è riunito </w:t>
      </w:r>
      <w:r w:rsidR="00E52C16" w:rsidRPr="00EC0967">
        <w:t xml:space="preserve">mercoledì </w:t>
      </w:r>
      <w:r w:rsidR="002536AD" w:rsidRPr="00EC0967">
        <w:t>28</w:t>
      </w:r>
      <w:r w:rsidR="00B61B33" w:rsidRPr="00EC0967">
        <w:t xml:space="preserve"> dic</w:t>
      </w:r>
      <w:r w:rsidR="009C1C4A" w:rsidRPr="00EC0967">
        <w:t>embre</w:t>
      </w:r>
      <w:r w:rsidR="00DF0630" w:rsidRPr="00EC0967">
        <w:t xml:space="preserve"> 2022</w:t>
      </w:r>
      <w:r w:rsidR="003745A5" w:rsidRPr="00EC0967">
        <w:t>, alle ore</w:t>
      </w:r>
      <w:r w:rsidR="00BD3E98" w:rsidRPr="00EC0967">
        <w:t xml:space="preserve"> </w:t>
      </w:r>
      <w:r w:rsidR="002536AD" w:rsidRPr="00EC0967">
        <w:t>18.15</w:t>
      </w:r>
      <w:r w:rsidR="00B61B33" w:rsidRPr="00EC0967">
        <w:t xml:space="preserve"> </w:t>
      </w:r>
      <w:r w:rsidR="00F779DE" w:rsidRPr="00EC0967">
        <w:t xml:space="preserve">a </w:t>
      </w:r>
      <w:r w:rsidRPr="00EC0967">
        <w:t>Palazzo Chigi</w:t>
      </w:r>
      <w:r w:rsidR="00B9328D" w:rsidRPr="00EC0967">
        <w:t xml:space="preserve">, sotto la presidenza del </w:t>
      </w:r>
      <w:r w:rsidR="002536AD" w:rsidRPr="00EC0967">
        <w:rPr>
          <w:shd w:val="clear" w:color="auto" w:fill="FFFFFF" w:themeFill="background1"/>
        </w:rPr>
        <w:t>Presidente Giorgia Meloni</w:t>
      </w:r>
      <w:r w:rsidR="00AA2F7D" w:rsidRPr="00EC0967">
        <w:rPr>
          <w:shd w:val="clear" w:color="auto" w:fill="FFFFFF" w:themeFill="background1"/>
        </w:rPr>
        <w:t xml:space="preserve">. </w:t>
      </w:r>
      <w:r w:rsidR="00B9328D" w:rsidRPr="00EC0967">
        <w:t>Segretario</w:t>
      </w:r>
      <w:r w:rsidR="00DF0630" w:rsidRPr="00EC0967">
        <w:t>,</w:t>
      </w:r>
      <w:r w:rsidR="00B9328D" w:rsidRPr="00EC0967">
        <w:t xml:space="preserve"> </w:t>
      </w:r>
      <w:r w:rsidR="00DF0630" w:rsidRPr="00EC0967">
        <w:t>il Sottosegretario alla Presidenza del Consiglio Alfredo Mantovano</w:t>
      </w:r>
      <w:r w:rsidR="00B9328D" w:rsidRPr="00EC0967">
        <w:t>.</w:t>
      </w:r>
    </w:p>
    <w:p w14:paraId="0F8BF705" w14:textId="77777777" w:rsidR="00F01C3F" w:rsidRPr="00EC0967" w:rsidRDefault="00F01C3F" w:rsidP="001D5D75">
      <w:pPr>
        <w:pStyle w:val="NormaleWeb"/>
        <w:spacing w:before="180" w:beforeAutospacing="0" w:after="180" w:afterAutospacing="0" w:line="312" w:lineRule="auto"/>
        <w:jc w:val="center"/>
      </w:pPr>
      <w:r w:rsidRPr="00EC0967">
        <w:t>*****</w:t>
      </w:r>
    </w:p>
    <w:p w14:paraId="4F09C440" w14:textId="1C44DF19" w:rsidR="008947AA" w:rsidRPr="00EC0967" w:rsidRDefault="007C5885" w:rsidP="00DF4CA1">
      <w:pPr>
        <w:pStyle w:val="NormaleWeb"/>
        <w:spacing w:before="180" w:line="312" w:lineRule="auto"/>
        <w:jc w:val="both"/>
        <w:rPr>
          <w:b/>
          <w:bCs/>
        </w:rPr>
      </w:pPr>
      <w:r w:rsidRPr="00EC0967">
        <w:rPr>
          <w:b/>
          <w:bCs/>
        </w:rPr>
        <w:t>IMPIANTI STRATEGICI</w:t>
      </w:r>
    </w:p>
    <w:p w14:paraId="46287A8F" w14:textId="77777777" w:rsidR="00951B4B" w:rsidRPr="00EC0967" w:rsidRDefault="007C5885" w:rsidP="00D72978">
      <w:pPr>
        <w:pStyle w:val="NormaleWeb"/>
        <w:numPr>
          <w:ilvl w:val="0"/>
          <w:numId w:val="7"/>
        </w:numPr>
        <w:tabs>
          <w:tab w:val="left" w:pos="426"/>
        </w:tabs>
        <w:spacing w:before="180" w:line="312" w:lineRule="auto"/>
        <w:ind w:left="0" w:firstLine="0"/>
        <w:jc w:val="both"/>
        <w:rPr>
          <w:b/>
          <w:bCs/>
          <w:i/>
        </w:rPr>
      </w:pPr>
      <w:r w:rsidRPr="00EC0967">
        <w:rPr>
          <w:b/>
          <w:bCs/>
          <w:i/>
        </w:rPr>
        <w:t>Misure urgenti per impianti di interesse strategico nazionale</w:t>
      </w:r>
      <w:r w:rsidR="00561EBC" w:rsidRPr="00EC0967">
        <w:rPr>
          <w:b/>
          <w:bCs/>
          <w:i/>
        </w:rPr>
        <w:t xml:space="preserve"> </w:t>
      </w:r>
      <w:r w:rsidR="008947AA" w:rsidRPr="00EC0967">
        <w:rPr>
          <w:b/>
          <w:bCs/>
          <w:i/>
        </w:rPr>
        <w:t>(decreto</w:t>
      </w:r>
      <w:r w:rsidR="00561EBC" w:rsidRPr="00EC0967">
        <w:rPr>
          <w:b/>
          <w:bCs/>
          <w:i/>
        </w:rPr>
        <w:t>-legge</w:t>
      </w:r>
      <w:r w:rsidR="008947AA" w:rsidRPr="00EC0967">
        <w:rPr>
          <w:b/>
          <w:bCs/>
          <w:i/>
        </w:rPr>
        <w:t>)</w:t>
      </w:r>
    </w:p>
    <w:p w14:paraId="01BC16B2" w14:textId="10A2D829" w:rsidR="00561EBC" w:rsidRPr="00EC0967" w:rsidRDefault="00951B4B" w:rsidP="00951B4B">
      <w:pPr>
        <w:pStyle w:val="NormaleWeb"/>
        <w:tabs>
          <w:tab w:val="left" w:pos="426"/>
        </w:tabs>
        <w:spacing w:before="180" w:line="312" w:lineRule="auto"/>
        <w:jc w:val="both"/>
        <w:rPr>
          <w:bCs/>
        </w:rPr>
      </w:pPr>
      <w:r w:rsidRPr="00EC0967">
        <w:rPr>
          <w:bCs/>
        </w:rPr>
        <w:t>I</w:t>
      </w:r>
      <w:r w:rsidR="00286FA7" w:rsidRPr="00EC0967">
        <w:rPr>
          <w:bCs/>
        </w:rPr>
        <w:t xml:space="preserve">l Consiglio dei ministri, su proposta del </w:t>
      </w:r>
      <w:r w:rsidR="00145DC8" w:rsidRPr="00EC0967">
        <w:rPr>
          <w:bCs/>
        </w:rPr>
        <w:t xml:space="preserve">Presidente Giorgia Meloni, del Ministro </w:t>
      </w:r>
      <w:r w:rsidR="0056317A" w:rsidRPr="00EC0967">
        <w:rPr>
          <w:bCs/>
        </w:rPr>
        <w:t>delle imprese e del Made in Italy Adolfo Urso e del Ministro della giustizia Carlo Nordio</w:t>
      </w:r>
      <w:r w:rsidR="00DF0097" w:rsidRPr="00EC0967">
        <w:rPr>
          <w:bCs/>
        </w:rPr>
        <w:t xml:space="preserve">, ha approvato un decreto-legge che introduce </w:t>
      </w:r>
      <w:r w:rsidR="0056317A" w:rsidRPr="00EC0967">
        <w:rPr>
          <w:bCs/>
        </w:rPr>
        <w:t>misure urgenti per impianti di interesse strategico nazionale</w:t>
      </w:r>
      <w:r w:rsidR="00DF0097" w:rsidRPr="00EC0967">
        <w:rPr>
          <w:bCs/>
        </w:rPr>
        <w:t>.</w:t>
      </w:r>
    </w:p>
    <w:p w14:paraId="44EA0CE5" w14:textId="205A80F2" w:rsidR="00890E97" w:rsidRPr="00EC0967" w:rsidRDefault="00890E97" w:rsidP="00890E97">
      <w:pPr>
        <w:pStyle w:val="NormaleWeb"/>
        <w:spacing w:after="0" w:line="312" w:lineRule="auto"/>
        <w:jc w:val="both"/>
        <w:rPr>
          <w:bCs/>
        </w:rPr>
      </w:pPr>
      <w:r w:rsidRPr="00EC0967">
        <w:rPr>
          <w:bCs/>
        </w:rPr>
        <w:t>Il provvedimento è finalizzato a salvaguardare determinati contesti industriali che, a causa tra l</w:t>
      </w:r>
      <w:r w:rsidR="00EC0967" w:rsidRPr="00EC0967">
        <w:rPr>
          <w:bCs/>
        </w:rPr>
        <w:t>’</w:t>
      </w:r>
      <w:r w:rsidRPr="00EC0967">
        <w:rPr>
          <w:bCs/>
        </w:rPr>
        <w:t>altro del caro</w:t>
      </w:r>
      <w:r w:rsidR="00951B4B" w:rsidRPr="00EC0967">
        <w:rPr>
          <w:bCs/>
        </w:rPr>
        <w:t>-</w:t>
      </w:r>
      <w:r w:rsidRPr="00EC0967">
        <w:rPr>
          <w:bCs/>
        </w:rPr>
        <w:t>energia, si trovano in situazione di carenza di liquidità.</w:t>
      </w:r>
    </w:p>
    <w:p w14:paraId="61FD79D7" w14:textId="2BD15822" w:rsidR="00890E97" w:rsidRPr="00EC0967" w:rsidRDefault="00890E97" w:rsidP="00890E97">
      <w:pPr>
        <w:pStyle w:val="NormaleWeb"/>
        <w:spacing w:after="0" w:line="312" w:lineRule="auto"/>
        <w:jc w:val="both"/>
        <w:rPr>
          <w:bCs/>
        </w:rPr>
      </w:pPr>
      <w:r w:rsidRPr="00EC0967">
        <w:rPr>
          <w:bCs/>
        </w:rPr>
        <w:t>In questa prospettiva, si provvede al rafforzamento patrimoniale della gestione dell</w:t>
      </w:r>
      <w:r w:rsidR="00EC0967" w:rsidRPr="00EC0967">
        <w:rPr>
          <w:bCs/>
        </w:rPr>
        <w:t>’</w:t>
      </w:r>
      <w:r w:rsidRPr="00EC0967">
        <w:rPr>
          <w:bCs/>
        </w:rPr>
        <w:t>impianto siderurgico di Taranto, autorizzando l</w:t>
      </w:r>
      <w:r w:rsidR="00EC0967" w:rsidRPr="00EC0967">
        <w:rPr>
          <w:bCs/>
        </w:rPr>
        <w:t>’</w:t>
      </w:r>
      <w:r w:rsidRPr="00EC0967">
        <w:rPr>
          <w:bCs/>
        </w:rPr>
        <w:t>Agenzia nazionale per l</w:t>
      </w:r>
      <w:r w:rsidR="00EC0967" w:rsidRPr="00EC0967">
        <w:rPr>
          <w:bCs/>
        </w:rPr>
        <w:t>’</w:t>
      </w:r>
      <w:r w:rsidRPr="00EC0967">
        <w:rPr>
          <w:bCs/>
        </w:rPr>
        <w:t>attrazione degli investimenti e lo sviluppo d</w:t>
      </w:r>
      <w:r w:rsidR="00EC0967" w:rsidRPr="00EC0967">
        <w:rPr>
          <w:bCs/>
        </w:rPr>
        <w:t>’</w:t>
      </w:r>
      <w:r w:rsidRPr="00EC0967">
        <w:rPr>
          <w:bCs/>
        </w:rPr>
        <w:t>impresa S.p.</w:t>
      </w:r>
      <w:r w:rsidR="00951B4B" w:rsidRPr="00EC0967">
        <w:rPr>
          <w:bCs/>
        </w:rPr>
        <w:t>a. (Invitalia)</w:t>
      </w:r>
      <w:r w:rsidRPr="00EC0967">
        <w:rPr>
          <w:bCs/>
        </w:rPr>
        <w:t xml:space="preserve"> ad apportare fino a 1 miliardo di euro per garantirne l</w:t>
      </w:r>
      <w:r w:rsidR="00EC0967" w:rsidRPr="00EC0967">
        <w:rPr>
          <w:bCs/>
        </w:rPr>
        <w:t>’</w:t>
      </w:r>
      <w:r w:rsidRPr="00EC0967">
        <w:rPr>
          <w:bCs/>
        </w:rPr>
        <w:t>operatività.</w:t>
      </w:r>
    </w:p>
    <w:p w14:paraId="54382657" w14:textId="5640D003" w:rsidR="00890E97" w:rsidRPr="00EC0967" w:rsidRDefault="00951B4B" w:rsidP="00890E97">
      <w:pPr>
        <w:pStyle w:val="NormaleWeb"/>
        <w:spacing w:after="0" w:line="312" w:lineRule="auto"/>
        <w:jc w:val="both"/>
        <w:rPr>
          <w:bCs/>
        </w:rPr>
      </w:pPr>
      <w:r w:rsidRPr="00EC0967">
        <w:rPr>
          <w:bCs/>
        </w:rPr>
        <w:t>Si forniscono</w:t>
      </w:r>
      <w:r w:rsidR="00890E97" w:rsidRPr="00EC0967">
        <w:rPr>
          <w:bCs/>
        </w:rPr>
        <w:t xml:space="preserve"> allo Stato strumenti rapidi per intervenire laddove la gestione delle imprese di interesse strategico nazionale dovesse ritenersi non adeguata. A tal fine, l</w:t>
      </w:r>
      <w:r w:rsidR="00EC0967" w:rsidRPr="00EC0967">
        <w:rPr>
          <w:bCs/>
        </w:rPr>
        <w:t>’</w:t>
      </w:r>
      <w:r w:rsidR="00890E97" w:rsidRPr="00EC0967">
        <w:rPr>
          <w:bCs/>
        </w:rPr>
        <w:t>ammissione immediata all</w:t>
      </w:r>
      <w:r w:rsidR="00EC0967" w:rsidRPr="00EC0967">
        <w:rPr>
          <w:bCs/>
        </w:rPr>
        <w:t>’</w:t>
      </w:r>
      <w:r w:rsidR="00890E97" w:rsidRPr="00EC0967">
        <w:rPr>
          <w:bCs/>
        </w:rPr>
        <w:t>amministrazione straordinaria può avvenire, con riferimento alle società partecipate dallo Stato</w:t>
      </w:r>
      <w:r w:rsidR="00F06960" w:rsidRPr="00EC0967">
        <w:rPr>
          <w:bCs/>
        </w:rPr>
        <w:t xml:space="preserve"> non quotate in borsa</w:t>
      </w:r>
      <w:r w:rsidR="00890E97" w:rsidRPr="00EC0967">
        <w:rPr>
          <w:bCs/>
        </w:rPr>
        <w:t>, su istanza del socio pubblico</w:t>
      </w:r>
      <w:r w:rsidR="00F06960" w:rsidRPr="00EC0967">
        <w:rPr>
          <w:bCs/>
        </w:rPr>
        <w:t xml:space="preserve"> detentore di una minoranza qualificata di quote azionarie</w:t>
      </w:r>
      <w:r w:rsidR="00890E97" w:rsidRPr="00EC0967">
        <w:rPr>
          <w:bCs/>
        </w:rPr>
        <w:t>, qualora gli amministratori siano rimasti inerti a fronte della ricorrenza dei presupposti per accedere alla procedura.</w:t>
      </w:r>
    </w:p>
    <w:p w14:paraId="0923AD67" w14:textId="3D7B0054" w:rsidR="00890E97" w:rsidRPr="00EC0967" w:rsidRDefault="00890E97" w:rsidP="00890E97">
      <w:pPr>
        <w:pStyle w:val="NormaleWeb"/>
        <w:spacing w:after="0" w:line="312" w:lineRule="auto"/>
        <w:jc w:val="both"/>
        <w:rPr>
          <w:bCs/>
        </w:rPr>
      </w:pPr>
      <w:r w:rsidRPr="00EC0967">
        <w:rPr>
          <w:bCs/>
        </w:rPr>
        <w:t>I compensi degli amministratori straordinari delle grandi imprese in crisi vengono parametrati ai risultati da essi conseguiti nell</w:t>
      </w:r>
      <w:r w:rsidR="00EC0967" w:rsidRPr="00EC0967">
        <w:rPr>
          <w:bCs/>
        </w:rPr>
        <w:t>’</w:t>
      </w:r>
      <w:r w:rsidRPr="00EC0967">
        <w:rPr>
          <w:bCs/>
        </w:rPr>
        <w:t>amministrazione e viene fissato un limite complessivo per il compenso degli amministratori giudiziali.</w:t>
      </w:r>
    </w:p>
    <w:p w14:paraId="38BFFB12" w14:textId="64687C19" w:rsidR="00890E97" w:rsidRPr="00EC0967" w:rsidRDefault="00890E97" w:rsidP="00890E97">
      <w:pPr>
        <w:pStyle w:val="NormaleWeb"/>
        <w:spacing w:after="0" w:line="312" w:lineRule="auto"/>
        <w:jc w:val="both"/>
        <w:rPr>
          <w:bCs/>
        </w:rPr>
      </w:pPr>
      <w:r w:rsidRPr="00EC0967">
        <w:rPr>
          <w:bCs/>
        </w:rPr>
        <w:t>Il decreto contiene disposizioni in materia penale relative agli stabilimenti di interesse strategico nazionale, per bilanciare ragionevolmente l</w:t>
      </w:r>
      <w:r w:rsidR="00EC0967" w:rsidRPr="00EC0967">
        <w:rPr>
          <w:bCs/>
        </w:rPr>
        <w:t>’</w:t>
      </w:r>
      <w:r w:rsidRPr="00EC0967">
        <w:rPr>
          <w:bCs/>
        </w:rPr>
        <w:t>interesse all</w:t>
      </w:r>
      <w:r w:rsidR="00EC0967" w:rsidRPr="00EC0967">
        <w:rPr>
          <w:bCs/>
        </w:rPr>
        <w:t>’</w:t>
      </w:r>
      <w:r w:rsidRPr="00EC0967">
        <w:rPr>
          <w:bCs/>
        </w:rPr>
        <w:t>approvvigionamento di beni e servizi essenziali per il sistema economico nazionale e la tutela della coesione sociale, con speciale riferimento al diritto al lavoro e alla tutela dell</w:t>
      </w:r>
      <w:r w:rsidR="00EC0967" w:rsidRPr="00EC0967">
        <w:rPr>
          <w:bCs/>
        </w:rPr>
        <w:t>’</w:t>
      </w:r>
      <w:r w:rsidRPr="00EC0967">
        <w:rPr>
          <w:bCs/>
        </w:rPr>
        <w:t>occupazione, e l</w:t>
      </w:r>
      <w:r w:rsidR="00EC0967" w:rsidRPr="00EC0967">
        <w:rPr>
          <w:bCs/>
        </w:rPr>
        <w:t>’</w:t>
      </w:r>
      <w:r w:rsidRPr="00EC0967">
        <w:rPr>
          <w:bCs/>
        </w:rPr>
        <w:t>interesse alla tutela, in particolare, del diritto alla salute e alla salubrità ambientale.</w:t>
      </w:r>
    </w:p>
    <w:p w14:paraId="380FB349" w14:textId="5731C3D4" w:rsidR="00890E97" w:rsidRPr="00EC0967" w:rsidRDefault="00890E97" w:rsidP="00890E97">
      <w:pPr>
        <w:pStyle w:val="NormaleWeb"/>
        <w:spacing w:after="0" w:line="312" w:lineRule="auto"/>
        <w:jc w:val="both"/>
        <w:rPr>
          <w:bCs/>
        </w:rPr>
      </w:pPr>
      <w:r w:rsidRPr="00EC0967">
        <w:rPr>
          <w:bCs/>
        </w:rPr>
        <w:t>Qualora sussistano i presupposti per l</w:t>
      </w:r>
      <w:r w:rsidR="00EC0967" w:rsidRPr="00EC0967">
        <w:rPr>
          <w:bCs/>
        </w:rPr>
        <w:t>’</w:t>
      </w:r>
      <w:r w:rsidRPr="00EC0967">
        <w:rPr>
          <w:bCs/>
        </w:rPr>
        <w:t>applicazione di una sanzione interdittiva che possa determinare l</w:t>
      </w:r>
      <w:r w:rsidR="00EC0967" w:rsidRPr="00EC0967">
        <w:rPr>
          <w:bCs/>
        </w:rPr>
        <w:t>’</w:t>
      </w:r>
      <w:r w:rsidRPr="00EC0967">
        <w:rPr>
          <w:bCs/>
        </w:rPr>
        <w:t>interruzione dell</w:t>
      </w:r>
      <w:r w:rsidR="00EC0967" w:rsidRPr="00EC0967">
        <w:rPr>
          <w:bCs/>
        </w:rPr>
        <w:t>’</w:t>
      </w:r>
      <w:r w:rsidRPr="00EC0967">
        <w:rPr>
          <w:bCs/>
        </w:rPr>
        <w:t>attività dell</w:t>
      </w:r>
      <w:r w:rsidR="00EC0967" w:rsidRPr="00EC0967">
        <w:rPr>
          <w:bCs/>
        </w:rPr>
        <w:t>’</w:t>
      </w:r>
      <w:r w:rsidRPr="00EC0967">
        <w:rPr>
          <w:bCs/>
        </w:rPr>
        <w:t>ente, il giudice, in luogo dell</w:t>
      </w:r>
      <w:r w:rsidR="00EC0967" w:rsidRPr="00EC0967">
        <w:rPr>
          <w:bCs/>
        </w:rPr>
        <w:t>’</w:t>
      </w:r>
      <w:r w:rsidRPr="00EC0967">
        <w:rPr>
          <w:bCs/>
        </w:rPr>
        <w:t xml:space="preserve">applicazione della sanzione, dispone la </w:t>
      </w:r>
      <w:r w:rsidRPr="00EC0967">
        <w:rPr>
          <w:bCs/>
        </w:rPr>
        <w:lastRenderedPageBreak/>
        <w:t>prosecuzione dell</w:t>
      </w:r>
      <w:r w:rsidR="00EC0967" w:rsidRPr="00EC0967">
        <w:rPr>
          <w:bCs/>
        </w:rPr>
        <w:t>’</w:t>
      </w:r>
      <w:r w:rsidRPr="00EC0967">
        <w:rPr>
          <w:bCs/>
        </w:rPr>
        <w:t>attività dell</w:t>
      </w:r>
      <w:r w:rsidR="00EC0967" w:rsidRPr="00EC0967">
        <w:rPr>
          <w:bCs/>
        </w:rPr>
        <w:t>’</w:t>
      </w:r>
      <w:r w:rsidRPr="00EC0967">
        <w:rPr>
          <w:bCs/>
        </w:rPr>
        <w:t>ente tramite un commissario. Non possono essere applicate sanzioni interdittive quando l</w:t>
      </w:r>
      <w:r w:rsidR="00EC0967" w:rsidRPr="00EC0967">
        <w:rPr>
          <w:bCs/>
        </w:rPr>
        <w:t>’</w:t>
      </w:r>
      <w:r w:rsidRPr="00EC0967">
        <w:rPr>
          <w:bCs/>
        </w:rPr>
        <w:t>ente abbia adottato modelli organizzativi coerenti con quelli delineati nei provvedimenti relativi alla procedura di riconoscimento dell</w:t>
      </w:r>
      <w:r w:rsidR="00EC0967" w:rsidRPr="00EC0967">
        <w:rPr>
          <w:bCs/>
        </w:rPr>
        <w:t>’</w:t>
      </w:r>
      <w:r w:rsidRPr="00EC0967">
        <w:rPr>
          <w:bCs/>
        </w:rPr>
        <w:t>interesse strategico nazionale diretti a realizzare il necessario bilanciamento tra esigenze di continuità dell</w:t>
      </w:r>
      <w:r w:rsidR="00EC0967" w:rsidRPr="00EC0967">
        <w:rPr>
          <w:bCs/>
        </w:rPr>
        <w:t>’</w:t>
      </w:r>
      <w:r w:rsidRPr="00EC0967">
        <w:rPr>
          <w:bCs/>
        </w:rPr>
        <w:t>attività produttiva e di salvaguardia degli altri beni giuridici protetti dall</w:t>
      </w:r>
      <w:r w:rsidR="00EC0967" w:rsidRPr="00EC0967">
        <w:rPr>
          <w:bCs/>
        </w:rPr>
        <w:t>’</w:t>
      </w:r>
      <w:r w:rsidRPr="00EC0967">
        <w:rPr>
          <w:bCs/>
        </w:rPr>
        <w:t>ordinamento.</w:t>
      </w:r>
    </w:p>
    <w:p w14:paraId="4D5DD7E0" w14:textId="0D220B89" w:rsidR="00890E97" w:rsidRPr="00EC0967" w:rsidRDefault="00890E97" w:rsidP="00890E97">
      <w:pPr>
        <w:pStyle w:val="NormaleWeb"/>
        <w:spacing w:after="0" w:line="312" w:lineRule="auto"/>
        <w:jc w:val="both"/>
        <w:rPr>
          <w:bCs/>
        </w:rPr>
      </w:pPr>
      <w:r w:rsidRPr="00EC0967">
        <w:rPr>
          <w:bCs/>
        </w:rPr>
        <w:t>Il giudice deve di regola consentire l</w:t>
      </w:r>
      <w:r w:rsidR="00EC0967" w:rsidRPr="00EC0967">
        <w:rPr>
          <w:bCs/>
        </w:rPr>
        <w:t>’</w:t>
      </w:r>
      <w:r w:rsidRPr="00EC0967">
        <w:rPr>
          <w:bCs/>
        </w:rPr>
        <w:t>utilizzo dei beni sequestrati, dettando le prescrizioni necessarie al fine di garantire un bilanciamento tra le esigenze di continuità dell</w:t>
      </w:r>
      <w:r w:rsidR="00EC0967" w:rsidRPr="00EC0967">
        <w:rPr>
          <w:bCs/>
        </w:rPr>
        <w:t>’</w:t>
      </w:r>
      <w:r w:rsidRPr="00EC0967">
        <w:rPr>
          <w:bCs/>
        </w:rPr>
        <w:t>attività produttiva e di salvaguardia dell</w:t>
      </w:r>
      <w:r w:rsidR="00EC0967" w:rsidRPr="00EC0967">
        <w:rPr>
          <w:bCs/>
        </w:rPr>
        <w:t>’</w:t>
      </w:r>
      <w:r w:rsidRPr="00EC0967">
        <w:rPr>
          <w:bCs/>
        </w:rPr>
        <w:t>occupazione e la tutela della sicurezza sul luogo di lavoro, della salute e dell</w:t>
      </w:r>
      <w:r w:rsidR="00EC0967" w:rsidRPr="00EC0967">
        <w:rPr>
          <w:bCs/>
        </w:rPr>
        <w:t>’</w:t>
      </w:r>
      <w:r w:rsidRPr="00EC0967">
        <w:rPr>
          <w:bCs/>
        </w:rPr>
        <w:t>ambiente.</w:t>
      </w:r>
    </w:p>
    <w:p w14:paraId="51A0D698" w14:textId="0D6801AE" w:rsidR="00890E97" w:rsidRPr="00EC0967" w:rsidRDefault="00890E97" w:rsidP="00890E97">
      <w:pPr>
        <w:pStyle w:val="NormaleWeb"/>
        <w:spacing w:after="0" w:line="312" w:lineRule="auto"/>
        <w:jc w:val="both"/>
        <w:rPr>
          <w:bCs/>
        </w:rPr>
      </w:pPr>
      <w:r w:rsidRPr="00EC0967">
        <w:rPr>
          <w:bCs/>
        </w:rPr>
        <w:t>Infine, è prevista la non punibilità della condotta dei soggetti che agiscono al fine di dare esecuzione a provvedimenti che autorizzano la prosecuzione dell</w:t>
      </w:r>
      <w:r w:rsidR="00EC0967" w:rsidRPr="00EC0967">
        <w:rPr>
          <w:bCs/>
        </w:rPr>
        <w:t>’</w:t>
      </w:r>
      <w:r w:rsidRPr="00EC0967">
        <w:rPr>
          <w:bCs/>
        </w:rPr>
        <w:t>attività produttiva di uno stabilimento industriale dichiarato di interesse strategico nazionale.</w:t>
      </w:r>
    </w:p>
    <w:p w14:paraId="1BA2E04E" w14:textId="07FF5601" w:rsidR="00007948" w:rsidRPr="00EC0967" w:rsidRDefault="00007948" w:rsidP="00007948">
      <w:pPr>
        <w:pStyle w:val="NormaleWeb"/>
        <w:spacing w:before="180" w:beforeAutospacing="0" w:after="180" w:afterAutospacing="0" w:line="312" w:lineRule="auto"/>
        <w:jc w:val="center"/>
      </w:pPr>
      <w:r w:rsidRPr="00EC0967">
        <w:t>*</w:t>
      </w:r>
    </w:p>
    <w:p w14:paraId="2737C4B6" w14:textId="19094DAC" w:rsidR="00007948" w:rsidRPr="00EC0967" w:rsidRDefault="00007948" w:rsidP="00D72978">
      <w:pPr>
        <w:pStyle w:val="NormaleWeb"/>
        <w:numPr>
          <w:ilvl w:val="0"/>
          <w:numId w:val="7"/>
        </w:numPr>
        <w:tabs>
          <w:tab w:val="left" w:pos="426"/>
        </w:tabs>
        <w:spacing w:before="180" w:line="312" w:lineRule="auto"/>
        <w:ind w:left="0" w:firstLine="0"/>
        <w:jc w:val="both"/>
        <w:rPr>
          <w:bCs/>
        </w:rPr>
      </w:pPr>
      <w:r w:rsidRPr="00EC0967">
        <w:rPr>
          <w:b/>
          <w:bCs/>
          <w:i/>
        </w:rPr>
        <w:t xml:space="preserve">Informativa del Ministro delle imprese e del </w:t>
      </w:r>
      <w:r w:rsidR="00C93CDF" w:rsidRPr="00EC0967">
        <w:rPr>
          <w:b/>
          <w:bCs/>
          <w:i/>
        </w:rPr>
        <w:t>M</w:t>
      </w:r>
      <w:r w:rsidRPr="00EC0967">
        <w:rPr>
          <w:b/>
          <w:bCs/>
          <w:i/>
        </w:rPr>
        <w:t>ade in Italy sull</w:t>
      </w:r>
      <w:r w:rsidR="00EC0967" w:rsidRPr="00EC0967">
        <w:rPr>
          <w:b/>
          <w:bCs/>
          <w:i/>
        </w:rPr>
        <w:t>’</w:t>
      </w:r>
      <w:r w:rsidRPr="00EC0967">
        <w:rPr>
          <w:b/>
          <w:bCs/>
          <w:i/>
        </w:rPr>
        <w:t>accordo di rafforzamento patrimoniale produttivo di Acciaierie d</w:t>
      </w:r>
      <w:r w:rsidR="00EC0967" w:rsidRPr="00EC0967">
        <w:rPr>
          <w:b/>
          <w:bCs/>
          <w:i/>
        </w:rPr>
        <w:t>’</w:t>
      </w:r>
      <w:r w:rsidRPr="00EC0967">
        <w:rPr>
          <w:b/>
          <w:bCs/>
          <w:i/>
        </w:rPr>
        <w:t>Italia</w:t>
      </w:r>
    </w:p>
    <w:p w14:paraId="060D7326" w14:textId="29140459" w:rsidR="00007948" w:rsidRPr="00EC0967" w:rsidRDefault="00007948" w:rsidP="00007948">
      <w:pPr>
        <w:pStyle w:val="NormaleWeb"/>
        <w:spacing w:after="0" w:line="312" w:lineRule="auto"/>
        <w:jc w:val="both"/>
        <w:rPr>
          <w:bCs/>
        </w:rPr>
      </w:pPr>
      <w:r w:rsidRPr="00EC0967">
        <w:rPr>
          <w:bCs/>
        </w:rPr>
        <w:t>Il Ministro delle imprese e del Made in Italy Adolfo Urso ha illustrato al Consiglio dei ministri un nuovo accordo tra gli azionisti di Acciaierie d</w:t>
      </w:r>
      <w:r w:rsidR="00EC0967" w:rsidRPr="00EC0967">
        <w:rPr>
          <w:bCs/>
        </w:rPr>
        <w:t>’</w:t>
      </w:r>
      <w:r w:rsidRPr="00EC0967">
        <w:rPr>
          <w:bCs/>
        </w:rPr>
        <w:t xml:space="preserve">Italia </w:t>
      </w:r>
      <w:proofErr w:type="spellStart"/>
      <w:r w:rsidRPr="00EC0967">
        <w:rPr>
          <w:bCs/>
        </w:rPr>
        <w:t>ArcelorMittal</w:t>
      </w:r>
      <w:proofErr w:type="spellEnd"/>
      <w:r w:rsidRPr="00EC0967">
        <w:rPr>
          <w:bCs/>
        </w:rPr>
        <w:t xml:space="preserve"> e Invitalia che prevede:</w:t>
      </w:r>
    </w:p>
    <w:p w14:paraId="49463F63" w14:textId="5E21DBC7" w:rsidR="008A6D0F" w:rsidRPr="00EC0967" w:rsidRDefault="008A6D0F" w:rsidP="00D72978">
      <w:pPr>
        <w:pStyle w:val="NormaleWeb"/>
        <w:numPr>
          <w:ilvl w:val="0"/>
          <w:numId w:val="8"/>
        </w:numPr>
        <w:tabs>
          <w:tab w:val="left" w:pos="426"/>
        </w:tabs>
        <w:spacing w:after="0" w:line="312" w:lineRule="auto"/>
        <w:ind w:left="0" w:firstLine="0"/>
        <w:jc w:val="both"/>
        <w:rPr>
          <w:bCs/>
        </w:rPr>
      </w:pPr>
      <w:r w:rsidRPr="00EC0967">
        <w:rPr>
          <w:bCs/>
        </w:rPr>
        <w:t>il rilancio del sito produttivo, con garanzie occupazionali e obiettivi di produzione superiori a quelli conseguiti da Acciaierie d</w:t>
      </w:r>
      <w:r w:rsidR="00EC0967" w:rsidRPr="00EC0967">
        <w:rPr>
          <w:bCs/>
        </w:rPr>
        <w:t>’</w:t>
      </w:r>
      <w:r w:rsidRPr="00EC0967">
        <w:rPr>
          <w:bCs/>
        </w:rPr>
        <w:t>Italia nell</w:t>
      </w:r>
      <w:r w:rsidR="00EC0967" w:rsidRPr="00EC0967">
        <w:rPr>
          <w:bCs/>
        </w:rPr>
        <w:t>’</w:t>
      </w:r>
      <w:r w:rsidRPr="00EC0967">
        <w:rPr>
          <w:bCs/>
        </w:rPr>
        <w:t>ultimo biennio;</w:t>
      </w:r>
    </w:p>
    <w:p w14:paraId="26FA82C6" w14:textId="651AC21A" w:rsidR="008A6D0F" w:rsidRPr="00EC0967" w:rsidRDefault="001969F7" w:rsidP="00D72978">
      <w:pPr>
        <w:pStyle w:val="NormaleWeb"/>
        <w:numPr>
          <w:ilvl w:val="0"/>
          <w:numId w:val="8"/>
        </w:numPr>
        <w:tabs>
          <w:tab w:val="left" w:pos="426"/>
        </w:tabs>
        <w:spacing w:after="0" w:line="312" w:lineRule="auto"/>
        <w:ind w:left="0" w:firstLine="0"/>
        <w:jc w:val="both"/>
        <w:rPr>
          <w:bCs/>
        </w:rPr>
      </w:pPr>
      <w:r w:rsidRPr="00EC0967">
        <w:rPr>
          <w:bCs/>
        </w:rPr>
        <w:t>la riconversione industriale dell</w:t>
      </w:r>
      <w:r w:rsidR="00EC0967" w:rsidRPr="00EC0967">
        <w:rPr>
          <w:bCs/>
        </w:rPr>
        <w:t>’</w:t>
      </w:r>
      <w:r w:rsidRPr="00EC0967">
        <w:rPr>
          <w:bCs/>
        </w:rPr>
        <w:t>impianto</w:t>
      </w:r>
      <w:r w:rsidR="009E5597">
        <w:rPr>
          <w:bCs/>
        </w:rPr>
        <w:t>,</w:t>
      </w:r>
      <w:r w:rsidRPr="00EC0967">
        <w:rPr>
          <w:bCs/>
        </w:rPr>
        <w:t xml:space="preserve"> al fine di renderlo sostenibile</w:t>
      </w:r>
      <w:r w:rsidR="00F9341C">
        <w:rPr>
          <w:bCs/>
        </w:rPr>
        <w:t>,</w:t>
      </w:r>
      <w:r w:rsidRPr="00EC0967">
        <w:rPr>
          <w:bCs/>
        </w:rPr>
        <w:t xml:space="preserve"> e il risanamento</w:t>
      </w:r>
      <w:r w:rsidR="008A6D0F" w:rsidRPr="00EC0967">
        <w:rPr>
          <w:bCs/>
        </w:rPr>
        <w:t xml:space="preserve"> ambientale </w:t>
      </w:r>
      <w:r w:rsidRPr="00EC0967">
        <w:rPr>
          <w:bCs/>
        </w:rPr>
        <w:t xml:space="preserve">delle aree interessate, </w:t>
      </w:r>
      <w:r w:rsidR="008A6D0F" w:rsidRPr="00EC0967">
        <w:rPr>
          <w:bCs/>
        </w:rPr>
        <w:t>con il completamento dell</w:t>
      </w:r>
      <w:r w:rsidR="00EC0967" w:rsidRPr="00EC0967">
        <w:rPr>
          <w:bCs/>
        </w:rPr>
        <w:t>’</w:t>
      </w:r>
      <w:r w:rsidR="008A6D0F" w:rsidRPr="00EC0967">
        <w:rPr>
          <w:bCs/>
        </w:rPr>
        <w:t xml:space="preserve">Autorizzazione </w:t>
      </w:r>
      <w:r w:rsidRPr="00EC0967">
        <w:rPr>
          <w:bCs/>
        </w:rPr>
        <w:t>i</w:t>
      </w:r>
      <w:r w:rsidR="008A6D0F" w:rsidRPr="00EC0967">
        <w:rPr>
          <w:bCs/>
        </w:rPr>
        <w:t xml:space="preserve">ntegrata </w:t>
      </w:r>
      <w:r w:rsidRPr="00EC0967">
        <w:rPr>
          <w:bCs/>
        </w:rPr>
        <w:t>a</w:t>
      </w:r>
      <w:r w:rsidR="008A6D0F" w:rsidRPr="00EC0967">
        <w:rPr>
          <w:bCs/>
        </w:rPr>
        <w:t>mbientale</w:t>
      </w:r>
      <w:r w:rsidRPr="00EC0967">
        <w:rPr>
          <w:bCs/>
        </w:rPr>
        <w:t xml:space="preserve"> (AIA)</w:t>
      </w:r>
      <w:r w:rsidR="008A6D0F" w:rsidRPr="00EC0967">
        <w:rPr>
          <w:bCs/>
        </w:rPr>
        <w:t xml:space="preserve"> nei tempi previsti;</w:t>
      </w:r>
    </w:p>
    <w:p w14:paraId="7377A1A5" w14:textId="51A8EA51" w:rsidR="008A6D0F" w:rsidRPr="00EC0967" w:rsidRDefault="008A6D0F" w:rsidP="00D72978">
      <w:pPr>
        <w:pStyle w:val="NormaleWeb"/>
        <w:numPr>
          <w:ilvl w:val="0"/>
          <w:numId w:val="8"/>
        </w:numPr>
        <w:tabs>
          <w:tab w:val="left" w:pos="426"/>
        </w:tabs>
        <w:spacing w:after="0" w:line="312" w:lineRule="auto"/>
        <w:ind w:left="0" w:firstLine="0"/>
        <w:jc w:val="both"/>
        <w:rPr>
          <w:bCs/>
        </w:rPr>
      </w:pPr>
      <w:r w:rsidRPr="00EC0967">
        <w:rPr>
          <w:bCs/>
        </w:rPr>
        <w:t xml:space="preserve">investimenti legati allo sviluppo industriale e al </w:t>
      </w:r>
      <w:r w:rsidR="001969F7" w:rsidRPr="00EC0967">
        <w:rPr>
          <w:bCs/>
        </w:rPr>
        <w:t>p</w:t>
      </w:r>
      <w:r w:rsidRPr="00EC0967">
        <w:rPr>
          <w:bCs/>
        </w:rPr>
        <w:t>olo di Taranto</w:t>
      </w:r>
      <w:r w:rsidR="00F9341C">
        <w:rPr>
          <w:bCs/>
        </w:rPr>
        <w:t>.</w:t>
      </w:r>
    </w:p>
    <w:p w14:paraId="6053F8CA" w14:textId="5B459B38" w:rsidR="001969F7" w:rsidRPr="00EC0967" w:rsidRDefault="008A6D0F" w:rsidP="001969F7">
      <w:pPr>
        <w:pStyle w:val="NormaleWeb"/>
        <w:tabs>
          <w:tab w:val="left" w:pos="426"/>
        </w:tabs>
        <w:spacing w:after="0" w:line="312" w:lineRule="auto"/>
        <w:jc w:val="both"/>
        <w:rPr>
          <w:bCs/>
        </w:rPr>
      </w:pPr>
      <w:r w:rsidRPr="00EC0967">
        <w:rPr>
          <w:bCs/>
        </w:rPr>
        <w:t>Per realizzare questi obiettivi</w:t>
      </w:r>
      <w:r w:rsidR="00E2259D" w:rsidRPr="00EC0967">
        <w:rPr>
          <w:bCs/>
        </w:rPr>
        <w:t>,</w:t>
      </w:r>
      <w:r w:rsidRPr="00EC0967">
        <w:rPr>
          <w:bCs/>
        </w:rPr>
        <w:t xml:space="preserve"> le parti hanno convenuto di modificare i patti parasociali incidendo su aspetti cruciali come la partecipazione azionaria e la futura </w:t>
      </w:r>
      <w:r w:rsidRPr="00EC0967">
        <w:rPr>
          <w:bCs/>
          <w:i/>
        </w:rPr>
        <w:t>governance</w:t>
      </w:r>
      <w:r w:rsidRPr="00EC0967">
        <w:rPr>
          <w:bCs/>
        </w:rPr>
        <w:t xml:space="preserve"> e determinando gli impegni finanziari dei soci, proporzionali alla quota azionaria.</w:t>
      </w:r>
      <w:bookmarkStart w:id="0" w:name="_GoBack"/>
      <w:bookmarkEnd w:id="0"/>
    </w:p>
    <w:p w14:paraId="79C21F4D" w14:textId="72E97D24" w:rsidR="00007948" w:rsidRPr="00EC0967" w:rsidRDefault="001969F7" w:rsidP="00E2259D">
      <w:pPr>
        <w:pStyle w:val="NormaleWeb"/>
        <w:tabs>
          <w:tab w:val="left" w:pos="426"/>
        </w:tabs>
        <w:spacing w:after="0" w:line="312" w:lineRule="auto"/>
        <w:jc w:val="both"/>
        <w:rPr>
          <w:bCs/>
        </w:rPr>
      </w:pPr>
      <w:r w:rsidRPr="00EC0967">
        <w:rPr>
          <w:bCs/>
        </w:rPr>
        <w:t xml:space="preserve">Il Ministro </w:t>
      </w:r>
      <w:r w:rsidR="008A6D0F" w:rsidRPr="00EC0967">
        <w:rPr>
          <w:bCs/>
        </w:rPr>
        <w:t>ha inoltre</w:t>
      </w:r>
      <w:r w:rsidR="00E2259D" w:rsidRPr="00EC0967">
        <w:rPr>
          <w:bCs/>
        </w:rPr>
        <w:t xml:space="preserve"> </w:t>
      </w:r>
      <w:r w:rsidR="00F06960" w:rsidRPr="00EC0967">
        <w:rPr>
          <w:bCs/>
        </w:rPr>
        <w:t xml:space="preserve">comunicato di aver </w:t>
      </w:r>
      <w:r w:rsidR="00E2259D" w:rsidRPr="00EC0967">
        <w:rPr>
          <w:bCs/>
        </w:rPr>
        <w:t xml:space="preserve">convocato </w:t>
      </w:r>
      <w:r w:rsidR="008A6D0F" w:rsidRPr="00EC0967">
        <w:rPr>
          <w:bCs/>
        </w:rPr>
        <w:t xml:space="preserve">il </w:t>
      </w:r>
      <w:r w:rsidR="00E2259D" w:rsidRPr="00EC0967">
        <w:rPr>
          <w:bCs/>
        </w:rPr>
        <w:t>t</w:t>
      </w:r>
      <w:r w:rsidR="008A6D0F" w:rsidRPr="00EC0967">
        <w:rPr>
          <w:bCs/>
        </w:rPr>
        <w:t>avolo ex</w:t>
      </w:r>
      <w:r w:rsidR="00E2259D" w:rsidRPr="00EC0967">
        <w:rPr>
          <w:bCs/>
        </w:rPr>
        <w:t>-</w:t>
      </w:r>
      <w:r w:rsidR="008A6D0F" w:rsidRPr="00EC0967">
        <w:rPr>
          <w:bCs/>
        </w:rPr>
        <w:t xml:space="preserve">Ilva </w:t>
      </w:r>
      <w:r w:rsidR="00E2259D" w:rsidRPr="00EC0967">
        <w:rPr>
          <w:bCs/>
        </w:rPr>
        <w:t xml:space="preserve">per il prossimo </w:t>
      </w:r>
      <w:r w:rsidR="008A6D0F" w:rsidRPr="00EC0967">
        <w:rPr>
          <w:bCs/>
        </w:rPr>
        <w:t>19 gennaio</w:t>
      </w:r>
      <w:r w:rsidR="00007948" w:rsidRPr="00EC0967">
        <w:rPr>
          <w:bCs/>
        </w:rPr>
        <w:t>.</w:t>
      </w:r>
    </w:p>
    <w:p w14:paraId="2355C6C1" w14:textId="77777777" w:rsidR="00B03275" w:rsidRPr="00EC0967" w:rsidRDefault="00B03275" w:rsidP="00B03275">
      <w:pPr>
        <w:pStyle w:val="NormaleWeb"/>
        <w:spacing w:before="180" w:beforeAutospacing="0" w:after="180" w:afterAutospacing="0" w:line="312" w:lineRule="auto"/>
        <w:jc w:val="center"/>
      </w:pPr>
      <w:r w:rsidRPr="00EC0967">
        <w:t>*****</w:t>
      </w:r>
    </w:p>
    <w:p w14:paraId="42513ACD" w14:textId="192F8525" w:rsidR="009A5A80" w:rsidRPr="00EC0967" w:rsidRDefault="007C5885" w:rsidP="009A5A80">
      <w:pPr>
        <w:pStyle w:val="NormaleWeb"/>
        <w:spacing w:before="180" w:line="312" w:lineRule="auto"/>
        <w:rPr>
          <w:b/>
          <w:bCs/>
        </w:rPr>
      </w:pPr>
      <w:r w:rsidRPr="00EC0967">
        <w:rPr>
          <w:b/>
          <w:bCs/>
        </w:rPr>
        <w:t>FLUSSI MIGRATORI</w:t>
      </w:r>
    </w:p>
    <w:p w14:paraId="26085EC7" w14:textId="4D407D9F" w:rsidR="007C5885" w:rsidRPr="00EC0967" w:rsidRDefault="007C5885" w:rsidP="00740C95">
      <w:pPr>
        <w:pStyle w:val="NormaleWeb"/>
        <w:spacing w:before="180" w:line="312" w:lineRule="auto"/>
        <w:jc w:val="both"/>
        <w:rPr>
          <w:b/>
          <w:i/>
        </w:rPr>
      </w:pPr>
      <w:r w:rsidRPr="00EC0967">
        <w:rPr>
          <w:b/>
          <w:i/>
        </w:rPr>
        <w:lastRenderedPageBreak/>
        <w:t>Disposizioni urgenti per la gestione dei flussi migratori e la semplificazione</w:t>
      </w:r>
      <w:r w:rsidR="0056317A" w:rsidRPr="00EC0967">
        <w:rPr>
          <w:b/>
          <w:i/>
        </w:rPr>
        <w:t xml:space="preserve"> </w:t>
      </w:r>
      <w:r w:rsidRPr="00EC0967">
        <w:rPr>
          <w:b/>
          <w:i/>
        </w:rPr>
        <w:t>procedimentale in materia di immigrazione (decreto-legge)</w:t>
      </w:r>
    </w:p>
    <w:p w14:paraId="1BBC2700" w14:textId="5ECBA2B2" w:rsidR="00740C95" w:rsidRPr="00EC0967" w:rsidRDefault="00740C95" w:rsidP="00740C95">
      <w:pPr>
        <w:pStyle w:val="NormaleWeb"/>
        <w:spacing w:before="180" w:line="312" w:lineRule="auto"/>
        <w:jc w:val="both"/>
      </w:pPr>
      <w:r w:rsidRPr="00EC0967">
        <w:t xml:space="preserve">Il Consiglio dei ministri, su proposta </w:t>
      </w:r>
      <w:r w:rsidR="00145DC8" w:rsidRPr="00EC0967">
        <w:t>del Presidente Giorgia Meloni e del Ministro dell</w:t>
      </w:r>
      <w:r w:rsidR="00EC0967" w:rsidRPr="00EC0967">
        <w:t>’</w:t>
      </w:r>
      <w:r w:rsidR="00145DC8" w:rsidRPr="00EC0967">
        <w:t>interno Matteo Piantedosi, ha approvato un decreto-legge che introduce disposizioni urgenti per la gestione dei flussi migratori</w:t>
      </w:r>
      <w:r w:rsidRPr="00EC0967">
        <w:t>.</w:t>
      </w:r>
    </w:p>
    <w:p w14:paraId="64F6FF94" w14:textId="3CE029C2" w:rsidR="008B7EF8" w:rsidRPr="00EC0967" w:rsidRDefault="008B7EF8" w:rsidP="008B7EF8">
      <w:pPr>
        <w:pStyle w:val="NormaleWeb"/>
        <w:spacing w:line="312" w:lineRule="auto"/>
        <w:jc w:val="both"/>
      </w:pPr>
      <w:r w:rsidRPr="00EC0967">
        <w:t>Le disposizioni mirano a contemperare l</w:t>
      </w:r>
      <w:r w:rsidR="00EC0967" w:rsidRPr="00EC0967">
        <w:t>’</w:t>
      </w:r>
      <w:r w:rsidRPr="00EC0967">
        <w:t>esigenza di assicurare l</w:t>
      </w:r>
      <w:r w:rsidR="00EC0967" w:rsidRPr="00EC0967">
        <w:t>’</w:t>
      </w:r>
      <w:r w:rsidRPr="00EC0967">
        <w:t>incolumità delle persone recuperate in mare, nel rispetto delle norme di diritto internazionale e nazionale in materia, con quella di tutelare l</w:t>
      </w:r>
      <w:r w:rsidR="00EC0967" w:rsidRPr="00EC0967">
        <w:t>’</w:t>
      </w:r>
      <w:r w:rsidRPr="00EC0967">
        <w:t xml:space="preserve">ordine e la sicurezza pubblica, in conformità alle previsioni della Convenzione delle Nazioni Unite sul diritto del mare di Montego </w:t>
      </w:r>
      <w:proofErr w:type="spellStart"/>
      <w:r w:rsidRPr="00EC0967">
        <w:t>Bay</w:t>
      </w:r>
      <w:proofErr w:type="spellEnd"/>
      <w:r w:rsidRPr="00EC0967">
        <w:t>, del 1982.</w:t>
      </w:r>
    </w:p>
    <w:p w14:paraId="72B7C20E" w14:textId="776DEE94" w:rsidR="008B7EF8" w:rsidRPr="00EC0967" w:rsidRDefault="008B7EF8" w:rsidP="008B7EF8">
      <w:pPr>
        <w:pStyle w:val="NormaleWeb"/>
        <w:spacing w:line="312" w:lineRule="auto"/>
        <w:jc w:val="both"/>
      </w:pPr>
      <w:r w:rsidRPr="00EC0967">
        <w:t>A tal fine, si declinano le condizioni in presenza delle quali le attività svolte da navi che effettuano interventi di recupero di persone in mare possono essere ritenute conformi alle convenzioni internazionali e alle norme nazionali in materia di diritto del mare.</w:t>
      </w:r>
    </w:p>
    <w:p w14:paraId="0E9C8581" w14:textId="53D3BBB1" w:rsidR="008B7EF8" w:rsidRPr="00EC0967" w:rsidRDefault="008B7EF8" w:rsidP="008B7EF8">
      <w:pPr>
        <w:pStyle w:val="NormaleWeb"/>
        <w:spacing w:line="312" w:lineRule="auto"/>
        <w:jc w:val="both"/>
      </w:pPr>
      <w:r w:rsidRPr="00EC0967">
        <w:t>Inoltre, si disciplinano più compiutamente gli effetti della violazione del limite o del divieto di transito e sosta nel mare territoriale, facendo salvo il principio di salvaguardia dell</w:t>
      </w:r>
      <w:r w:rsidR="00EC0967" w:rsidRPr="00EC0967">
        <w:t>’</w:t>
      </w:r>
      <w:r w:rsidRPr="00EC0967">
        <w:t>incolumità delle persone presenti a bordo, senza far venire meno l</w:t>
      </w:r>
      <w:r w:rsidR="00EC0967" w:rsidRPr="00EC0967">
        <w:t>’</w:t>
      </w:r>
      <w:r w:rsidRPr="00EC0967">
        <w:t>esercizio della potestà sanzionatoria rispetto alla commissione di illeciti.</w:t>
      </w:r>
    </w:p>
    <w:p w14:paraId="25BA676D" w14:textId="21B32842" w:rsidR="008B7EF8" w:rsidRPr="00EC0967" w:rsidRDefault="008B7EF8" w:rsidP="008B7EF8">
      <w:pPr>
        <w:pStyle w:val="NormaleWeb"/>
        <w:spacing w:line="312" w:lineRule="auto"/>
        <w:jc w:val="both"/>
      </w:pPr>
      <w:r w:rsidRPr="00EC0967">
        <w:t>Si compie una scelta a favore di un sistema sanzionatorio di natura amministrativa, in sostituzione del vigente sistema di natura penale; in tale quadro si prevedono, oltre alla sanzione pecuniaria, il fermo amministrativo della nave (contro il quale è ammesso ricorso al prefetto) e, in caso di reiterazione della condotta vietata, la confisca della stessa, preceduta dal sequestro cautelare.</w:t>
      </w:r>
    </w:p>
    <w:p w14:paraId="7B1E97F6" w14:textId="499ED5CE" w:rsidR="008B7EF8" w:rsidRPr="00EC0967" w:rsidRDefault="008B7EF8" w:rsidP="008B7EF8">
      <w:pPr>
        <w:pStyle w:val="NormaleWeb"/>
        <w:spacing w:line="312" w:lineRule="auto"/>
        <w:jc w:val="both"/>
      </w:pPr>
      <w:r w:rsidRPr="00EC0967">
        <w:t>Analoghe sanzioni si prevedono qualora il comandante e l</w:t>
      </w:r>
      <w:r w:rsidR="00EC0967" w:rsidRPr="00EC0967">
        <w:t>’</w:t>
      </w:r>
      <w:r w:rsidRPr="00EC0967">
        <w:t>armatore della nave non forniscano le informazioni richieste dall</w:t>
      </w:r>
      <w:r w:rsidR="00EC0967" w:rsidRPr="00EC0967">
        <w:t>’</w:t>
      </w:r>
      <w:r w:rsidRPr="00EC0967">
        <w:t>autorità nazionale per la ricerca e il soccorso in mare o non si uniformino alle indicazioni impartite da quest</w:t>
      </w:r>
      <w:r w:rsidR="00EC0967" w:rsidRPr="00EC0967">
        <w:t>’</w:t>
      </w:r>
      <w:r w:rsidRPr="00EC0967">
        <w:t>ultima.</w:t>
      </w:r>
    </w:p>
    <w:p w14:paraId="1054F138" w14:textId="77777777" w:rsidR="006F5509" w:rsidRPr="00EC0967" w:rsidRDefault="006F5509" w:rsidP="006F5509">
      <w:pPr>
        <w:pStyle w:val="NormaleWeb"/>
        <w:spacing w:before="180" w:beforeAutospacing="0" w:after="180" w:afterAutospacing="0" w:line="312" w:lineRule="auto"/>
        <w:jc w:val="center"/>
      </w:pPr>
      <w:r w:rsidRPr="00EC0967">
        <w:t>*****</w:t>
      </w:r>
    </w:p>
    <w:p w14:paraId="3156D3DE" w14:textId="77777777" w:rsidR="006F5509" w:rsidRPr="00EC0967" w:rsidRDefault="006F5509" w:rsidP="006F5509">
      <w:pPr>
        <w:pStyle w:val="NormaleWeb"/>
        <w:spacing w:line="312" w:lineRule="auto"/>
        <w:jc w:val="both"/>
        <w:rPr>
          <w:b/>
        </w:rPr>
      </w:pPr>
      <w:r w:rsidRPr="00EC0967">
        <w:rPr>
          <w:b/>
        </w:rPr>
        <w:t>INFORMATIVA SUL COVID-19</w:t>
      </w:r>
    </w:p>
    <w:p w14:paraId="6B0AB48D" w14:textId="753A8BF9" w:rsidR="006F5509" w:rsidRPr="00EC0967" w:rsidRDefault="006F5509" w:rsidP="006F5509">
      <w:pPr>
        <w:pStyle w:val="NormaleWeb"/>
        <w:spacing w:line="312" w:lineRule="auto"/>
        <w:jc w:val="both"/>
      </w:pPr>
      <w:r w:rsidRPr="00EC0967">
        <w:t>Il Ministro della salute Orazio Schillaci ha svolto una informativa al Consiglio dei ministri in relazione all</w:t>
      </w:r>
      <w:r w:rsidR="00EC0967" w:rsidRPr="00EC0967">
        <w:t>’</w:t>
      </w:r>
      <w:r w:rsidRPr="00EC0967">
        <w:t xml:space="preserve">evolversi della situazione epidemiologica da COVID-19 nella Repubblica Popolare Cinese. Il Ministro </w:t>
      </w:r>
      <w:r w:rsidR="00EC0967" w:rsidRPr="00EC0967">
        <w:t>ha comunicato di aver predisposto un’ordinanza che prevede</w:t>
      </w:r>
      <w:r w:rsidR="00F06960" w:rsidRPr="00EC0967">
        <w:t xml:space="preserve"> </w:t>
      </w:r>
      <w:r w:rsidRPr="00EC0967">
        <w:t>l</w:t>
      </w:r>
      <w:r w:rsidR="00EC0967" w:rsidRPr="00EC0967">
        <w:t>’</w:t>
      </w:r>
      <w:r w:rsidRPr="00EC0967">
        <w:t>obbligo di sottoporsi a tampone antigenico, con relativo sequenziamento del virus in caso di esito positivo, per tutti i passeggeri in arrivo o in transito dalla Cina. La misura si rende indispensabile per garantire la sorveglianza e l</w:t>
      </w:r>
      <w:r w:rsidR="00EC0967" w:rsidRPr="00EC0967">
        <w:t>’</w:t>
      </w:r>
      <w:r w:rsidRPr="00EC0967">
        <w:t>individuazione di eventuali varianti, al fine di tutelare la popolazione italiana.</w:t>
      </w:r>
    </w:p>
    <w:p w14:paraId="1F205794" w14:textId="77777777" w:rsidR="00116A32" w:rsidRPr="00EC0967" w:rsidRDefault="00116A32" w:rsidP="00116A32">
      <w:pPr>
        <w:pStyle w:val="NormaleWeb"/>
        <w:spacing w:before="180" w:beforeAutospacing="0" w:after="180" w:afterAutospacing="0" w:line="312" w:lineRule="auto"/>
        <w:jc w:val="center"/>
      </w:pPr>
      <w:r w:rsidRPr="00EC0967">
        <w:lastRenderedPageBreak/>
        <w:t>*****</w:t>
      </w:r>
    </w:p>
    <w:p w14:paraId="6A568D0D" w14:textId="77777777" w:rsidR="00CD319F" w:rsidRPr="00EC0967" w:rsidRDefault="00CD319F" w:rsidP="00CD319F">
      <w:pPr>
        <w:pStyle w:val="NormaleWeb"/>
        <w:spacing w:before="180" w:after="0" w:line="312" w:lineRule="auto"/>
        <w:jc w:val="both"/>
        <w:rPr>
          <w:b/>
        </w:rPr>
      </w:pPr>
      <w:r w:rsidRPr="00EC0967">
        <w:rPr>
          <w:b/>
        </w:rPr>
        <w:t>PROVVEDIMENTI DI PROTEZIONE CIVILE</w:t>
      </w:r>
    </w:p>
    <w:p w14:paraId="6845F00C" w14:textId="1B04F6D9" w:rsidR="00FB71CD" w:rsidRPr="00EC0967" w:rsidRDefault="00CD319F" w:rsidP="007C42A2">
      <w:pPr>
        <w:pStyle w:val="NormaleWeb"/>
        <w:spacing w:before="180" w:after="0" w:line="312" w:lineRule="auto"/>
        <w:jc w:val="both"/>
      </w:pPr>
      <w:r w:rsidRPr="00EC0967">
        <w:t>Il Consiglio dei ministri</w:t>
      </w:r>
      <w:r w:rsidR="0034511B" w:rsidRPr="00EC0967">
        <w:t>, su proposta del Ministro per la protezione civile e le politiche del mare Nello Musumeci,</w:t>
      </w:r>
      <w:r w:rsidRPr="00EC0967">
        <w:t xml:space="preserve"> ha deliberato</w:t>
      </w:r>
      <w:r w:rsidR="00FB71CD" w:rsidRPr="00EC0967">
        <w:t>:</w:t>
      </w:r>
    </w:p>
    <w:p w14:paraId="1D8064BC" w14:textId="7DBDCD5C" w:rsidR="00561EBC" w:rsidRPr="00EC0967" w:rsidRDefault="00460642" w:rsidP="00D72978">
      <w:pPr>
        <w:pStyle w:val="NormaleWeb"/>
        <w:numPr>
          <w:ilvl w:val="0"/>
          <w:numId w:val="6"/>
        </w:numPr>
        <w:tabs>
          <w:tab w:val="left" w:pos="426"/>
        </w:tabs>
        <w:spacing w:before="180" w:after="0" w:line="312" w:lineRule="auto"/>
        <w:ind w:left="0" w:firstLine="0"/>
        <w:jc w:val="both"/>
      </w:pPr>
      <w:r w:rsidRPr="00EC0967">
        <w:t xml:space="preserve">la proroga </w:t>
      </w:r>
      <w:r w:rsidR="00B34C0D" w:rsidRPr="00EC0967">
        <w:t xml:space="preserve">di dodici mesi </w:t>
      </w:r>
      <w:r w:rsidRPr="00EC0967">
        <w:t xml:space="preserve">dello stato di emergenza </w:t>
      </w:r>
      <w:r w:rsidR="00B34C0D" w:rsidRPr="00EC0967">
        <w:t xml:space="preserve">già dichiarato </w:t>
      </w:r>
      <w:r w:rsidRPr="00EC0967">
        <w:t>in conseguenza degli eccezionali eventi meteorologici verificatisi nei giorni 5 ottobre 2021, dal 13 al 14 ottobre 2021, dal 22 al 26 ottobre 2021, dal 28 al 31 ottobre 2021 e dall</w:t>
      </w:r>
      <w:r w:rsidR="00EC0967" w:rsidRPr="00EC0967">
        <w:t>’</w:t>
      </w:r>
      <w:r w:rsidRPr="00EC0967">
        <w:t>8 al 17 novembre 2021, nel territorio delle province di Agrigento, Catania, Enna, Messina, Palermo, Ragusa, Siracusa e Trapani, nonché nei giorni 24 e 25 novembre 2021, dal 3 al 7 e dal 10 al 12 dicembre 2021 e dal 7 al 12 gennaio 2022 nei territori dei comuni di Cattolica Eraclea, in provincia di Agrigento, di Longi e Montagnareale, in provincia di Messina, di Campofelice di Roccella, Cinisi, Petralia Sottana e Polizzi Generosa, in provincia di Palermo e Calatafimi Segesta, in provincia di Trapani</w:t>
      </w:r>
      <w:r w:rsidR="00FB71CD" w:rsidRPr="00EC0967">
        <w:t>;</w:t>
      </w:r>
    </w:p>
    <w:p w14:paraId="3CA0AC45" w14:textId="3B9EBFAA" w:rsidR="00BF23C5" w:rsidRPr="00EC0967" w:rsidRDefault="00FB71CD" w:rsidP="00D72978">
      <w:pPr>
        <w:pStyle w:val="NormaleWeb"/>
        <w:numPr>
          <w:ilvl w:val="0"/>
          <w:numId w:val="6"/>
        </w:numPr>
        <w:tabs>
          <w:tab w:val="left" w:pos="426"/>
        </w:tabs>
        <w:spacing w:before="180" w:after="0" w:line="312" w:lineRule="auto"/>
        <w:ind w:left="0" w:firstLine="0"/>
        <w:jc w:val="both"/>
      </w:pPr>
      <w:r w:rsidRPr="00EC0967">
        <w:t xml:space="preserve">la proroga di dodici mesi dello stato di emergenza già deliberato </w:t>
      </w:r>
      <w:r w:rsidR="00B34C0D" w:rsidRPr="00EC0967">
        <w:t xml:space="preserve">in relazione alla situazione di deficit idrico </w:t>
      </w:r>
      <w:r w:rsidR="00127920" w:rsidRPr="00EC0967">
        <w:t>ne</w:t>
      </w:r>
      <w:r w:rsidR="00B34C0D" w:rsidRPr="00EC0967">
        <w:t xml:space="preserve">i territori delle </w:t>
      </w:r>
      <w:r w:rsidR="008506E1" w:rsidRPr="00EC0967">
        <w:t>r</w:t>
      </w:r>
      <w:r w:rsidR="00B34C0D" w:rsidRPr="00EC0967">
        <w:t>egioni Emilia</w:t>
      </w:r>
      <w:r w:rsidR="00127920" w:rsidRPr="00EC0967">
        <w:t xml:space="preserve"> </w:t>
      </w:r>
      <w:r w:rsidR="00B34C0D" w:rsidRPr="00EC0967">
        <w:t>Romagna, Friuli Venezia Giulia, Lombardia, Piemonte, Veneto, Umbria, Lazio, Liguria e Toscana</w:t>
      </w:r>
      <w:r w:rsidR="008506E1" w:rsidRPr="00EC0967">
        <w:t>, e l</w:t>
      </w:r>
      <w:r w:rsidR="00EC0967" w:rsidRPr="00EC0967">
        <w:t>’</w:t>
      </w:r>
      <w:r w:rsidR="008506E1" w:rsidRPr="00EC0967">
        <w:t xml:space="preserve">estensione dello stesso </w:t>
      </w:r>
      <w:r w:rsidR="00127920" w:rsidRPr="00EC0967">
        <w:t>alla regione</w:t>
      </w:r>
      <w:r w:rsidR="00B34C0D" w:rsidRPr="00EC0967">
        <w:t xml:space="preserve"> Marche</w:t>
      </w:r>
      <w:r w:rsidR="008506E1" w:rsidRPr="00EC0967">
        <w:t>, con uno stanziamento di 965.000 euro a carico del Fondo per le emergenze nazionali</w:t>
      </w:r>
      <w:r w:rsidR="00BF23C5" w:rsidRPr="00EC0967">
        <w:t>;</w:t>
      </w:r>
    </w:p>
    <w:p w14:paraId="04B7EC70" w14:textId="682CD635" w:rsidR="00DD369B" w:rsidRPr="00EC0967" w:rsidRDefault="00BF23C5" w:rsidP="00D72978">
      <w:pPr>
        <w:pStyle w:val="NormaleWeb"/>
        <w:numPr>
          <w:ilvl w:val="0"/>
          <w:numId w:val="6"/>
        </w:numPr>
        <w:tabs>
          <w:tab w:val="left" w:pos="426"/>
        </w:tabs>
        <w:spacing w:before="180" w:after="0" w:line="312" w:lineRule="auto"/>
        <w:ind w:left="0" w:firstLine="0"/>
        <w:jc w:val="both"/>
      </w:pPr>
      <w:r w:rsidRPr="00EC0967">
        <w:t>la proroga, fino al 24 maggio 2023, dello stato di emergenza già dichiarato per intervento all</w:t>
      </w:r>
      <w:r w:rsidR="00EC0967" w:rsidRPr="00EC0967">
        <w:t>’</w:t>
      </w:r>
      <w:r w:rsidRPr="00EC0967">
        <w:t>estero in conseguenza degli accadimenti in atto nel territorio dell</w:t>
      </w:r>
      <w:r w:rsidR="00EC0967" w:rsidRPr="00EC0967">
        <w:t>’</w:t>
      </w:r>
      <w:r w:rsidRPr="00EC0967">
        <w:t>Ucraina,</w:t>
      </w:r>
    </w:p>
    <w:p w14:paraId="6804D0E5" w14:textId="77777777" w:rsidR="00DD369B" w:rsidRPr="00EC0967" w:rsidRDefault="00DD369B" w:rsidP="005936E3">
      <w:pPr>
        <w:pStyle w:val="NormaleWeb"/>
        <w:tabs>
          <w:tab w:val="left" w:pos="426"/>
        </w:tabs>
        <w:spacing w:before="180" w:beforeAutospacing="0" w:after="180" w:afterAutospacing="0" w:line="312" w:lineRule="auto"/>
        <w:jc w:val="center"/>
      </w:pPr>
      <w:r w:rsidRPr="00EC0967">
        <w:t>*****</w:t>
      </w:r>
    </w:p>
    <w:p w14:paraId="67373088" w14:textId="5A49794C" w:rsidR="00DD369B" w:rsidRPr="00EC0967" w:rsidRDefault="00DD369B" w:rsidP="005936E3">
      <w:pPr>
        <w:pStyle w:val="NormaleWeb"/>
        <w:tabs>
          <w:tab w:val="left" w:pos="426"/>
        </w:tabs>
        <w:spacing w:before="180" w:after="0" w:line="312" w:lineRule="auto"/>
        <w:jc w:val="both"/>
        <w:rPr>
          <w:b/>
        </w:rPr>
      </w:pPr>
      <w:r w:rsidRPr="00EC0967">
        <w:rPr>
          <w:b/>
        </w:rPr>
        <w:t xml:space="preserve">DELIBERAZIONI </w:t>
      </w:r>
      <w:r w:rsidR="00FA67DB" w:rsidRPr="00EC0967">
        <w:rPr>
          <w:b/>
        </w:rPr>
        <w:t>AI SENSI</w:t>
      </w:r>
      <w:r w:rsidRPr="00EC0967">
        <w:rPr>
          <w:b/>
        </w:rPr>
        <w:t xml:space="preserve"> DEL TESTO UNICO DEGLI ENTI LOCALI</w:t>
      </w:r>
    </w:p>
    <w:p w14:paraId="72C8042A" w14:textId="64DCC657" w:rsidR="00DD369B" w:rsidRPr="00EC0967" w:rsidRDefault="00DD369B" w:rsidP="005936E3">
      <w:pPr>
        <w:pStyle w:val="NormaleWeb"/>
        <w:tabs>
          <w:tab w:val="left" w:pos="426"/>
        </w:tabs>
        <w:spacing w:before="180" w:after="0" w:line="312" w:lineRule="auto"/>
        <w:jc w:val="both"/>
      </w:pPr>
      <w:r w:rsidRPr="00EC0967">
        <w:t>Il Consiglio dei ministri, su proposta del Ministro dell</w:t>
      </w:r>
      <w:r w:rsidR="00EC0967" w:rsidRPr="00EC0967">
        <w:t>’</w:t>
      </w:r>
      <w:r w:rsidRPr="00EC0967">
        <w:t>interno Matteo Piantedosi, per consentire il completamento dell</w:t>
      </w:r>
      <w:r w:rsidR="00EC0967" w:rsidRPr="00EC0967">
        <w:t>’</w:t>
      </w:r>
      <w:r w:rsidRPr="00EC0967">
        <w:t xml:space="preserve">opera di risanamento </w:t>
      </w:r>
      <w:r w:rsidR="005A369A" w:rsidRPr="00EC0967">
        <w:t>degli enti</w:t>
      </w:r>
      <w:r w:rsidRPr="00EC0967">
        <w:t xml:space="preserve"> rispetto ai condizionamenti da parte della criminalità organizzata, ha deliberato la proroga di sei mesi dell</w:t>
      </w:r>
      <w:r w:rsidR="005A369A" w:rsidRPr="00EC0967">
        <w:t xml:space="preserve">e </w:t>
      </w:r>
      <w:r w:rsidRPr="00EC0967">
        <w:t>gestion</w:t>
      </w:r>
      <w:r w:rsidR="005A369A" w:rsidRPr="00EC0967">
        <w:t>i</w:t>
      </w:r>
      <w:r w:rsidRPr="00EC0967">
        <w:t xml:space="preserve"> commissarial</w:t>
      </w:r>
      <w:r w:rsidR="005A369A" w:rsidRPr="00EC0967">
        <w:t>i del Comune di Rosarno (RC) e del Comune di Nocera Terinese (CZ).</w:t>
      </w:r>
    </w:p>
    <w:p w14:paraId="4826BB2D" w14:textId="77777777" w:rsidR="00704265" w:rsidRPr="00EC0967" w:rsidRDefault="00704265" w:rsidP="00704265">
      <w:pPr>
        <w:pStyle w:val="NormaleWeb"/>
        <w:spacing w:before="180" w:beforeAutospacing="0" w:after="180" w:afterAutospacing="0" w:line="312" w:lineRule="auto"/>
        <w:jc w:val="center"/>
      </w:pPr>
      <w:r w:rsidRPr="00EC0967">
        <w:t>*****</w:t>
      </w:r>
    </w:p>
    <w:p w14:paraId="76DFD8EE" w14:textId="2A9B49BF" w:rsidR="00EB4373" w:rsidRPr="00EC0967" w:rsidRDefault="00EB4373" w:rsidP="00511582">
      <w:pPr>
        <w:pStyle w:val="NormaleWeb"/>
        <w:spacing w:before="180" w:beforeAutospacing="0" w:after="0" w:afterAutospacing="0" w:line="312" w:lineRule="auto"/>
        <w:jc w:val="both"/>
        <w:rPr>
          <w:b/>
        </w:rPr>
      </w:pPr>
      <w:r w:rsidRPr="00EC0967">
        <w:rPr>
          <w:b/>
        </w:rPr>
        <w:t>NOMINE</w:t>
      </w:r>
    </w:p>
    <w:p w14:paraId="6E6F09E8" w14:textId="7009A5D5" w:rsidR="00A87599" w:rsidRPr="00EC0967" w:rsidRDefault="00EB4373" w:rsidP="00CB048B">
      <w:pPr>
        <w:pStyle w:val="NormaleWeb"/>
        <w:spacing w:after="0" w:afterAutospacing="0" w:line="312" w:lineRule="auto"/>
        <w:jc w:val="both"/>
      </w:pPr>
      <w:r w:rsidRPr="00EC0967">
        <w:t>Il Consiglio dei ministri ha deliberato:</w:t>
      </w:r>
    </w:p>
    <w:p w14:paraId="524EE711" w14:textId="3712B930" w:rsidR="00FB6ACB" w:rsidRPr="00EC0967" w:rsidRDefault="00FB6ACB" w:rsidP="00D72978">
      <w:pPr>
        <w:pStyle w:val="NormaleWeb"/>
        <w:numPr>
          <w:ilvl w:val="0"/>
          <w:numId w:val="6"/>
        </w:numPr>
        <w:tabs>
          <w:tab w:val="left" w:pos="426"/>
        </w:tabs>
        <w:spacing w:before="180" w:after="0" w:line="312" w:lineRule="auto"/>
        <w:ind w:left="0" w:firstLine="0"/>
        <w:jc w:val="both"/>
      </w:pPr>
      <w:r w:rsidRPr="00EC0967">
        <w:t>su proposta del Presidente Giorgia Meloni, visto il parere favorevole del Presidente del Consiglio nazionale dell</w:t>
      </w:r>
      <w:r w:rsidR="00EC0967" w:rsidRPr="00EC0967">
        <w:t>’</w:t>
      </w:r>
      <w:r w:rsidRPr="00EC0967">
        <w:t xml:space="preserve">economia e del lavoro (CNEL), la nomina del cons. Francesco </w:t>
      </w:r>
      <w:proofErr w:type="spellStart"/>
      <w:r w:rsidRPr="00EC0967">
        <w:t>Tufarelli</w:t>
      </w:r>
      <w:proofErr w:type="spellEnd"/>
      <w:r w:rsidRPr="00EC0967">
        <w:t xml:space="preserve"> a Segretario generale del CNEL;</w:t>
      </w:r>
    </w:p>
    <w:p w14:paraId="0517C8B6" w14:textId="003E8D02" w:rsidR="00FB6ACB" w:rsidRPr="00EC0967" w:rsidRDefault="00FB6ACB" w:rsidP="00D72978">
      <w:pPr>
        <w:pStyle w:val="NormaleWeb"/>
        <w:numPr>
          <w:ilvl w:val="0"/>
          <w:numId w:val="6"/>
        </w:numPr>
        <w:tabs>
          <w:tab w:val="left" w:pos="426"/>
        </w:tabs>
        <w:spacing w:before="180" w:after="0" w:line="312" w:lineRule="auto"/>
        <w:ind w:left="0" w:firstLine="0"/>
        <w:jc w:val="both"/>
      </w:pPr>
      <w:r w:rsidRPr="00EC0967">
        <w:lastRenderedPageBreak/>
        <w:t>su proposta del Ministro delle infrastrutture e dei trasporti Matteo Salvini, il conferimento dell</w:t>
      </w:r>
      <w:r w:rsidR="00EC0967" w:rsidRPr="00EC0967">
        <w:t>’</w:t>
      </w:r>
      <w:r w:rsidRPr="00EC0967">
        <w:t>incarico di Capo del Dipartimento per la mobilità sostenibile alla dott.ssa Maria Teresa Di Matteo e di Capo del Dipartimento per la programmazione strategica, i sistemi infrastrutturali, di trasporto a rete, informativi e statistici al dott. Enrico Maria Pujia;</w:t>
      </w:r>
    </w:p>
    <w:p w14:paraId="1575298C" w14:textId="0ECBFD0D" w:rsidR="005936E3" w:rsidRPr="00EC0967" w:rsidRDefault="00A87599" w:rsidP="00D72978">
      <w:pPr>
        <w:pStyle w:val="NormaleWeb"/>
        <w:numPr>
          <w:ilvl w:val="0"/>
          <w:numId w:val="6"/>
        </w:numPr>
        <w:tabs>
          <w:tab w:val="left" w:pos="426"/>
        </w:tabs>
        <w:spacing w:before="180" w:after="0" w:line="312" w:lineRule="auto"/>
        <w:ind w:left="0" w:firstLine="0"/>
        <w:jc w:val="both"/>
      </w:pPr>
      <w:r w:rsidRPr="00EC0967">
        <w:t>su proposta del Ministro dell</w:t>
      </w:r>
      <w:r w:rsidR="00EC0967" w:rsidRPr="00EC0967">
        <w:t>’</w:t>
      </w:r>
      <w:r w:rsidRPr="00EC0967">
        <w:t>interno Matteo Piantedosi,</w:t>
      </w:r>
      <w:r w:rsidR="005936E3" w:rsidRPr="00EC0967">
        <w:t xml:space="preserve"> la nomina a dirigente generale di pubblica sicurezza del dirigente superiore della Polizia di Stato dott</w:t>
      </w:r>
      <w:r w:rsidR="008A6D0F" w:rsidRPr="00EC0967">
        <w:t>.</w:t>
      </w:r>
      <w:r w:rsidR="005936E3" w:rsidRPr="00EC0967">
        <w:t xml:space="preserve"> Antonio Pignataro e il suo collocamento fuori ruolo presso la Presidenza del Consiglio dei ministri, ai fini del conferimento dell</w:t>
      </w:r>
      <w:r w:rsidR="00EC0967" w:rsidRPr="00EC0967">
        <w:t>’</w:t>
      </w:r>
      <w:r w:rsidR="005936E3" w:rsidRPr="00EC0967">
        <w:t>incarico di esperto nell</w:t>
      </w:r>
      <w:r w:rsidR="00EC0967" w:rsidRPr="00EC0967">
        <w:t>’</w:t>
      </w:r>
      <w:r w:rsidR="005936E3" w:rsidRPr="00EC0967">
        <w:t>ambito del Dipartimento delle politiche antidroga</w:t>
      </w:r>
      <w:r w:rsidRPr="00EC0967">
        <w:t>;</w:t>
      </w:r>
    </w:p>
    <w:p w14:paraId="6B0AE311" w14:textId="3751DDF0" w:rsidR="005C1BE8" w:rsidRPr="00EC0967" w:rsidRDefault="00A87599" w:rsidP="00D72978">
      <w:pPr>
        <w:pStyle w:val="NormaleWeb"/>
        <w:numPr>
          <w:ilvl w:val="0"/>
          <w:numId w:val="6"/>
        </w:numPr>
        <w:tabs>
          <w:tab w:val="left" w:pos="426"/>
        </w:tabs>
        <w:spacing w:before="180" w:after="0" w:line="312" w:lineRule="auto"/>
        <w:ind w:left="0" w:firstLine="0"/>
        <w:jc w:val="both"/>
      </w:pPr>
      <w:r w:rsidRPr="00EC0967">
        <w:t xml:space="preserve">su proposta del </w:t>
      </w:r>
      <w:r w:rsidR="005A369A" w:rsidRPr="00EC0967">
        <w:t>Ministro della giustizia Carlo Nordio, il conferimento dell</w:t>
      </w:r>
      <w:r w:rsidR="00EC0967" w:rsidRPr="00EC0967">
        <w:t>’</w:t>
      </w:r>
      <w:r w:rsidR="005A369A" w:rsidRPr="00EC0967">
        <w:t>incarico di Capo Dipartimento dell</w:t>
      </w:r>
      <w:r w:rsidR="00EC0967" w:rsidRPr="00EC0967">
        <w:t>’</w:t>
      </w:r>
      <w:r w:rsidR="005A369A" w:rsidRPr="00EC0967">
        <w:t>organizzazione giudiziaria, del personale e dei servizi al dott. Gaetano Campo e di Capo Dipartimento dell</w:t>
      </w:r>
      <w:r w:rsidR="00EC0967" w:rsidRPr="00EC0967">
        <w:t>’</w:t>
      </w:r>
      <w:r w:rsidR="005A369A" w:rsidRPr="00EC0967">
        <w:t>amministrazione penitenziaria al dott. Giovanni Russo;</w:t>
      </w:r>
    </w:p>
    <w:p w14:paraId="6354143B" w14:textId="6C184673" w:rsidR="005936E3" w:rsidRPr="00EC0967" w:rsidRDefault="005936E3" w:rsidP="00D72978">
      <w:pPr>
        <w:pStyle w:val="NormaleWeb"/>
        <w:numPr>
          <w:ilvl w:val="0"/>
          <w:numId w:val="6"/>
        </w:numPr>
        <w:tabs>
          <w:tab w:val="left" w:pos="426"/>
        </w:tabs>
        <w:spacing w:before="180" w:after="0" w:line="312" w:lineRule="auto"/>
        <w:ind w:left="0" w:firstLine="0"/>
        <w:jc w:val="both"/>
      </w:pPr>
      <w:r w:rsidRPr="00EC0967">
        <w:t>su proposta del Ministro della difesa Guido Crosetto, la conferma dell</w:t>
      </w:r>
      <w:r w:rsidR="00EC0967" w:rsidRPr="00EC0967">
        <w:t>’</w:t>
      </w:r>
      <w:r w:rsidRPr="00EC0967">
        <w:t>ammiraglio ispettore capo Dario D</w:t>
      </w:r>
      <w:r w:rsidR="00EC0967" w:rsidRPr="00EC0967">
        <w:t>’</w:t>
      </w:r>
      <w:r w:rsidRPr="00EC0967">
        <w:t>Aquino nell</w:t>
      </w:r>
      <w:r w:rsidR="00EC0967" w:rsidRPr="00EC0967">
        <w:t>’</w:t>
      </w:r>
      <w:r w:rsidRPr="00EC0967">
        <w:t>incarico di Direttore dell</w:t>
      </w:r>
      <w:r w:rsidR="00EC0967" w:rsidRPr="00EC0967">
        <w:t>’</w:t>
      </w:r>
      <w:r w:rsidRPr="00EC0967">
        <w:t>Ufficio centrale del bilancio e degli affari finanziari della difesa, fino al 30 aprile 2023.</w:t>
      </w:r>
    </w:p>
    <w:p w14:paraId="3D4C343F" w14:textId="77777777" w:rsidR="00A87599" w:rsidRPr="00EC0967" w:rsidRDefault="00A87599" w:rsidP="00A87599">
      <w:pPr>
        <w:pStyle w:val="NormaleWeb"/>
        <w:spacing w:before="180" w:beforeAutospacing="0" w:after="180" w:afterAutospacing="0" w:line="312" w:lineRule="auto"/>
        <w:jc w:val="center"/>
      </w:pPr>
      <w:r w:rsidRPr="00EC0967">
        <w:t>*****</w:t>
      </w:r>
    </w:p>
    <w:p w14:paraId="0FBAAA0C" w14:textId="44DBE313" w:rsidR="00456F78" w:rsidRPr="00EC0967" w:rsidRDefault="00456F78" w:rsidP="00456F78">
      <w:pPr>
        <w:pStyle w:val="NormaleWeb"/>
        <w:spacing w:after="0" w:afterAutospacing="0" w:line="312" w:lineRule="auto"/>
        <w:jc w:val="both"/>
        <w:rPr>
          <w:b/>
        </w:rPr>
      </w:pPr>
      <w:r w:rsidRPr="00EC0967">
        <w:rPr>
          <w:b/>
        </w:rPr>
        <w:t>LEGGI REGIONALI</w:t>
      </w:r>
    </w:p>
    <w:p w14:paraId="696B46C2" w14:textId="71A50DDE" w:rsidR="0053521F" w:rsidRPr="00EC0967" w:rsidRDefault="0051122C" w:rsidP="00FF1890">
      <w:pPr>
        <w:pStyle w:val="NormaleWeb"/>
        <w:spacing w:after="0" w:line="312" w:lineRule="auto"/>
        <w:jc w:val="both"/>
      </w:pPr>
      <w:r w:rsidRPr="00EC0967">
        <w:t>Il Consiglio dei ministri, su proposta del Ministro per gli affari regionali e le autonomie Roberto Calderoli, ha esaminato</w:t>
      </w:r>
      <w:r w:rsidR="00FF1890" w:rsidRPr="00EC0967">
        <w:t xml:space="preserve"> undici leggi delle regioni e delle province autonome e ha quindi deliberato di impugnare la legge della Regione Puglia n. 28 del 7/11/2022, recante “Norme in materia di incentivazione alla transizione energetica”, in quanto talune disposizioni, ponendosi in contrasto con la normativa statale ed europea in materia di energia, violano l</w:t>
      </w:r>
      <w:r w:rsidR="00EC0967" w:rsidRPr="00EC0967">
        <w:t>’</w:t>
      </w:r>
      <w:r w:rsidR="00FF1890" w:rsidRPr="00EC0967">
        <w:t>articolo 117 primo, secondo comma, lettera e), e terzo comma, della Costituzione.</w:t>
      </w:r>
    </w:p>
    <w:p w14:paraId="194B2108" w14:textId="57CED3F1" w:rsidR="00FF1890" w:rsidRPr="00EC0967" w:rsidRDefault="00FF1890" w:rsidP="00FF1890">
      <w:pPr>
        <w:pStyle w:val="NormaleWeb"/>
        <w:spacing w:after="0" w:line="312" w:lineRule="auto"/>
        <w:jc w:val="both"/>
      </w:pPr>
      <w:r w:rsidRPr="00EC0967">
        <w:t>Inoltre, il Consiglio dei ministri ha deliberato di non impugnare:</w:t>
      </w:r>
    </w:p>
    <w:p w14:paraId="638486BA" w14:textId="5EB36DF1" w:rsidR="00FF1890" w:rsidRPr="00EC0967" w:rsidRDefault="00FF1890" w:rsidP="00D72978">
      <w:pPr>
        <w:pStyle w:val="NormaleWeb"/>
        <w:numPr>
          <w:ilvl w:val="0"/>
          <w:numId w:val="9"/>
        </w:numPr>
        <w:tabs>
          <w:tab w:val="left" w:pos="426"/>
        </w:tabs>
        <w:spacing w:after="0" w:line="312" w:lineRule="auto"/>
        <w:ind w:left="0" w:firstLine="0"/>
        <w:jc w:val="both"/>
      </w:pPr>
      <w:r w:rsidRPr="00EC0967">
        <w:t>la legge della Regione Puglia n. 23 del 2/11</w:t>
      </w:r>
      <w:r w:rsidR="00D12F00" w:rsidRPr="00EC0967">
        <w:t>/2022, recante “</w:t>
      </w:r>
      <w:r w:rsidRPr="00EC0967">
        <w:t>Modifiche alla legge regionale 29 giugno 2018, n. 29 (Norme in materia per le politiche attive del lavoro e per il contrasto al lavoro nero)”;</w:t>
      </w:r>
    </w:p>
    <w:p w14:paraId="6E317D36" w14:textId="167D21C1" w:rsidR="00FF1890" w:rsidRPr="00EC0967" w:rsidRDefault="00FF1890" w:rsidP="00D72978">
      <w:pPr>
        <w:pStyle w:val="NormaleWeb"/>
        <w:numPr>
          <w:ilvl w:val="0"/>
          <w:numId w:val="9"/>
        </w:numPr>
        <w:tabs>
          <w:tab w:val="left" w:pos="426"/>
        </w:tabs>
        <w:spacing w:after="0" w:line="312" w:lineRule="auto"/>
        <w:ind w:left="0" w:firstLine="0"/>
        <w:jc w:val="both"/>
      </w:pPr>
      <w:r w:rsidRPr="00EC0967">
        <w:t>la legge della Regione Abruzzo n. 29 del 3/11</w:t>
      </w:r>
      <w:r w:rsidR="00D12F00" w:rsidRPr="00EC0967">
        <w:t>/2022, recante “</w:t>
      </w:r>
      <w:r w:rsidRPr="00EC0967">
        <w:t>Riconoscimento di debiti fuori bilancio derivanti da acquisizione di beni e servizi in assenza del preventivo impegno di spesa, ai sensi dell</w:t>
      </w:r>
      <w:r w:rsidR="00EC0967" w:rsidRPr="00EC0967">
        <w:t>’</w:t>
      </w:r>
      <w:r w:rsidRPr="00EC0967">
        <w:t>articolo 73, comma 1, lettera e) del decreto legislativo 23 giugno 2011, n. 118 per l</w:t>
      </w:r>
      <w:r w:rsidR="00EC0967" w:rsidRPr="00EC0967">
        <w:t>’</w:t>
      </w:r>
      <w:r w:rsidRPr="00EC0967">
        <w:t xml:space="preserve">implementazione del Progetto “INNOTRANS - </w:t>
      </w:r>
      <w:proofErr w:type="spellStart"/>
      <w:r w:rsidRPr="00EC0967">
        <w:t>Enhancing</w:t>
      </w:r>
      <w:proofErr w:type="spellEnd"/>
      <w:r w:rsidRPr="00EC0967">
        <w:t xml:space="preserve"> </w:t>
      </w:r>
      <w:proofErr w:type="spellStart"/>
      <w:r w:rsidRPr="00EC0967">
        <w:t>Transport</w:t>
      </w:r>
      <w:proofErr w:type="spellEnd"/>
      <w:r w:rsidRPr="00EC0967">
        <w:t xml:space="preserve"> Innovation </w:t>
      </w:r>
      <w:proofErr w:type="spellStart"/>
      <w:r w:rsidRPr="00EC0967">
        <w:t>Capacities</w:t>
      </w:r>
      <w:proofErr w:type="spellEnd"/>
      <w:r w:rsidRPr="00EC0967">
        <w:t xml:space="preserve"> of </w:t>
      </w:r>
      <w:proofErr w:type="spellStart"/>
      <w:r w:rsidRPr="00EC0967">
        <w:t>Regions</w:t>
      </w:r>
      <w:proofErr w:type="spellEnd"/>
      <w:r w:rsidRPr="00EC0967">
        <w:t>” finanziato con i fondi del Programma Interreg Europe 2014-2020, Priorità 1.1 e ulteriori disposizioni urgenti”;</w:t>
      </w:r>
    </w:p>
    <w:p w14:paraId="7B9D732E" w14:textId="3AC412C6" w:rsidR="00FF1890" w:rsidRPr="00EC0967" w:rsidRDefault="00FF1890" w:rsidP="00D72978">
      <w:pPr>
        <w:pStyle w:val="NormaleWeb"/>
        <w:numPr>
          <w:ilvl w:val="0"/>
          <w:numId w:val="9"/>
        </w:numPr>
        <w:tabs>
          <w:tab w:val="left" w:pos="426"/>
        </w:tabs>
        <w:spacing w:after="0" w:line="312" w:lineRule="auto"/>
        <w:ind w:left="0" w:firstLine="0"/>
        <w:jc w:val="both"/>
      </w:pPr>
      <w:r w:rsidRPr="00EC0967">
        <w:t>la legge della Regione Veneto n. 24 del 4/11</w:t>
      </w:r>
      <w:r w:rsidR="00D12F00" w:rsidRPr="00EC0967">
        <w:t>/2022, recante “</w:t>
      </w:r>
      <w:r w:rsidRPr="00EC0967">
        <w:t>Disposizioni concernenti le concessioni di grandi derivazioni d</w:t>
      </w:r>
      <w:r w:rsidR="00EC0967" w:rsidRPr="00EC0967">
        <w:t>’</w:t>
      </w:r>
      <w:r w:rsidRPr="00EC0967">
        <w:t>acqua ad uso idroelettrico in attuazione dell</w:t>
      </w:r>
      <w:r w:rsidR="00EC0967" w:rsidRPr="00EC0967">
        <w:t>’</w:t>
      </w:r>
      <w:r w:rsidRPr="00EC0967">
        <w:t xml:space="preserve">articolo 12 del </w:t>
      </w:r>
      <w:r w:rsidRPr="00EC0967">
        <w:lastRenderedPageBreak/>
        <w:t>decreto legislativo 16 marzo 1999, n. 79 “Attuazione della direttiva 96/92/CE recante norme comuni per il mercato interno dell</w:t>
      </w:r>
      <w:r w:rsidR="00EC0967" w:rsidRPr="00EC0967">
        <w:t>’</w:t>
      </w:r>
      <w:r w:rsidRPr="00EC0967">
        <w:t>energia elettrica””;</w:t>
      </w:r>
    </w:p>
    <w:p w14:paraId="6258A192" w14:textId="194110A7" w:rsidR="00FF1890" w:rsidRPr="00EC0967" w:rsidRDefault="00FF1890" w:rsidP="00D72978">
      <w:pPr>
        <w:pStyle w:val="NormaleWeb"/>
        <w:numPr>
          <w:ilvl w:val="0"/>
          <w:numId w:val="9"/>
        </w:numPr>
        <w:tabs>
          <w:tab w:val="left" w:pos="426"/>
        </w:tabs>
        <w:spacing w:after="0" w:line="312" w:lineRule="auto"/>
        <w:ind w:left="0" w:firstLine="0"/>
        <w:jc w:val="both"/>
      </w:pPr>
      <w:r w:rsidRPr="00EC0967">
        <w:t>la legge della Regione Valle</w:t>
      </w:r>
      <w:r w:rsidR="00D12F00" w:rsidRPr="00EC0967">
        <w:t xml:space="preserve"> d</w:t>
      </w:r>
      <w:r w:rsidR="00EC0967" w:rsidRPr="00EC0967">
        <w:t>’</w:t>
      </w:r>
      <w:r w:rsidRPr="00EC0967">
        <w:t>Aosta n. 25 del 7/11</w:t>
      </w:r>
      <w:r w:rsidR="00D12F00" w:rsidRPr="00EC0967">
        <w:t>/2022, recante “</w:t>
      </w:r>
      <w:r w:rsidRPr="00EC0967">
        <w:t xml:space="preserve">Terzo provvedimento di variazione al bilancio di previsione finanziario della Regione per il triennio 2022/2024. Modificazioni di leggi regionali”; </w:t>
      </w:r>
    </w:p>
    <w:p w14:paraId="7D3B5399" w14:textId="37D6B559" w:rsidR="00FF1890" w:rsidRPr="00EC0967" w:rsidRDefault="00FF1890" w:rsidP="00D72978">
      <w:pPr>
        <w:pStyle w:val="NormaleWeb"/>
        <w:numPr>
          <w:ilvl w:val="0"/>
          <w:numId w:val="9"/>
        </w:numPr>
        <w:tabs>
          <w:tab w:val="left" w:pos="426"/>
        </w:tabs>
        <w:spacing w:after="0" w:line="312" w:lineRule="auto"/>
        <w:ind w:left="0" w:firstLine="0"/>
        <w:jc w:val="both"/>
      </w:pPr>
      <w:r w:rsidRPr="00EC0967">
        <w:t>la legge della Regione Abruzzo n. 30 del 10/11</w:t>
      </w:r>
      <w:r w:rsidR="00D12F00" w:rsidRPr="00EC0967">
        <w:t>/2022, recante “</w:t>
      </w:r>
      <w:r w:rsidRPr="00EC0967">
        <w:t>Riconoscimento di debito fuori bilancio, in favore del Comune di Trasacco, derivante dall</w:t>
      </w:r>
      <w:r w:rsidR="00EC0967" w:rsidRPr="00EC0967">
        <w:t>’</w:t>
      </w:r>
      <w:r w:rsidRPr="00EC0967">
        <w:t>attuazione della Convenzione tra Regione Abruzzo e Comune di Trasacco per l</w:t>
      </w:r>
      <w:r w:rsidR="00EC0967" w:rsidRPr="00EC0967">
        <w:t>’</w:t>
      </w:r>
      <w:r w:rsidRPr="00EC0967">
        <w:t>intervento denominato “Riqualificazione del campo sportivo comunale” - CUP: D96E19000090001. Pagamento anticipazione per € 57.657,50 ai sensi dell</w:t>
      </w:r>
      <w:r w:rsidR="00EC0967" w:rsidRPr="00EC0967">
        <w:t>’</w:t>
      </w:r>
      <w:r w:rsidRPr="00EC0967">
        <w:t xml:space="preserve">articolo 73, comma 1, lett. e) del decreto legislativo 23 giugno 2011, n. 118 (Disposizioni in materia di armonizzazione dei sistemi contabili e degli schemi di bilancio delle Regioni, degli Enti locali e loro Organismi, a norma degli artt. 1 e 2 della Legge 5 maggio 2009, n. 42)”; </w:t>
      </w:r>
    </w:p>
    <w:p w14:paraId="6803148F" w14:textId="3E05A9FC" w:rsidR="00FF1890" w:rsidRPr="00EC0967" w:rsidRDefault="00FF1890" w:rsidP="00D72978">
      <w:pPr>
        <w:pStyle w:val="NormaleWeb"/>
        <w:numPr>
          <w:ilvl w:val="0"/>
          <w:numId w:val="9"/>
        </w:numPr>
        <w:tabs>
          <w:tab w:val="left" w:pos="426"/>
        </w:tabs>
        <w:spacing w:after="0" w:line="312" w:lineRule="auto"/>
        <w:ind w:left="0" w:firstLine="0"/>
        <w:jc w:val="both"/>
      </w:pPr>
      <w:r w:rsidRPr="00EC0967">
        <w:t>la legge della Regione Emilia Romagna n. 19 del 15/11</w:t>
      </w:r>
      <w:r w:rsidR="00D12F00" w:rsidRPr="00EC0967">
        <w:t>/2022, recante “</w:t>
      </w:r>
      <w:r w:rsidRPr="00EC0967">
        <w:t>Modifiche alla legge regionale 27 maggio 2015, n. 5 (diritti di cittadinanza e politiche di coesione globale tramite la valorizzazione delle relazioni tra gli emiliano-romagnoli nel mondo. Abrogazione della legge regionale 24 aprile 2006, n. 3 (interventi a favore degli emiliano-romagnoli e funzionamento della consulta degli emiliano-romagnoli nel mondo)) e all</w:t>
      </w:r>
      <w:r w:rsidR="00EC0967" w:rsidRPr="00EC0967">
        <w:t>’</w:t>
      </w:r>
      <w:r w:rsidRPr="00EC0967">
        <w:t xml:space="preserve">allegato n. 1 della legge regionale 5 maggio 2016, n. 6”; </w:t>
      </w:r>
    </w:p>
    <w:p w14:paraId="59389514" w14:textId="2E95A6A6" w:rsidR="00FF1890" w:rsidRPr="00EC0967" w:rsidRDefault="00FF1890" w:rsidP="00D72978">
      <w:pPr>
        <w:pStyle w:val="NormaleWeb"/>
        <w:numPr>
          <w:ilvl w:val="0"/>
          <w:numId w:val="9"/>
        </w:numPr>
        <w:tabs>
          <w:tab w:val="left" w:pos="426"/>
        </w:tabs>
        <w:spacing w:after="0" w:line="312" w:lineRule="auto"/>
        <w:ind w:left="0" w:firstLine="0"/>
        <w:jc w:val="both"/>
      </w:pPr>
      <w:r w:rsidRPr="00EC0967">
        <w:t>la legge della Regione Valle</w:t>
      </w:r>
      <w:r w:rsidR="00D12F00" w:rsidRPr="00EC0967">
        <w:t xml:space="preserve"> d</w:t>
      </w:r>
      <w:r w:rsidR="00EC0967" w:rsidRPr="00EC0967">
        <w:t>’</w:t>
      </w:r>
      <w:r w:rsidRPr="00EC0967">
        <w:t>Aosta n. 26 del 7/11</w:t>
      </w:r>
      <w:r w:rsidR="00D12F00" w:rsidRPr="00EC0967">
        <w:t>/2022, recante “</w:t>
      </w:r>
      <w:r w:rsidRPr="00EC0967">
        <w:t>Seconda legge di manutenzione dell</w:t>
      </w:r>
      <w:r w:rsidR="00EC0967" w:rsidRPr="00EC0967">
        <w:t>’</w:t>
      </w:r>
      <w:r w:rsidRPr="00EC0967">
        <w:t>ordinamento regionale per l</w:t>
      </w:r>
      <w:r w:rsidR="00EC0967" w:rsidRPr="00EC0967">
        <w:t>’</w:t>
      </w:r>
      <w:r w:rsidRPr="00EC0967">
        <w:t>anno 2022”;</w:t>
      </w:r>
    </w:p>
    <w:p w14:paraId="6ABC0604" w14:textId="77233985" w:rsidR="00FF1890" w:rsidRPr="00EC0967" w:rsidRDefault="00FF1890" w:rsidP="00D72978">
      <w:pPr>
        <w:pStyle w:val="NormaleWeb"/>
        <w:numPr>
          <w:ilvl w:val="0"/>
          <w:numId w:val="9"/>
        </w:numPr>
        <w:tabs>
          <w:tab w:val="left" w:pos="426"/>
        </w:tabs>
        <w:spacing w:after="0" w:line="312" w:lineRule="auto"/>
        <w:ind w:left="0" w:firstLine="0"/>
        <w:jc w:val="both"/>
      </w:pPr>
      <w:r w:rsidRPr="00EC0967">
        <w:t>la legge della Regione Friuli Venezia Giulia n. 17 del 14/11</w:t>
      </w:r>
      <w:r w:rsidR="00D12F00" w:rsidRPr="00EC0967">
        <w:t>/2022, recante “</w:t>
      </w:r>
      <w:r w:rsidRPr="00EC0967">
        <w:t>Istituzione dell</w:t>
      </w:r>
      <w:r w:rsidR="00EC0967" w:rsidRPr="00EC0967">
        <w:t>’</w:t>
      </w:r>
      <w:r w:rsidRPr="00EC0967">
        <w:t>imposta locale immobiliare autonoma (ILIA)”;</w:t>
      </w:r>
    </w:p>
    <w:p w14:paraId="34A597DF" w14:textId="68F79BCA" w:rsidR="00FF1890" w:rsidRPr="00EC0967" w:rsidRDefault="00FF1890" w:rsidP="00D72978">
      <w:pPr>
        <w:pStyle w:val="NormaleWeb"/>
        <w:numPr>
          <w:ilvl w:val="0"/>
          <w:numId w:val="9"/>
        </w:numPr>
        <w:tabs>
          <w:tab w:val="left" w:pos="426"/>
        </w:tabs>
        <w:spacing w:after="0" w:line="312" w:lineRule="auto"/>
        <w:ind w:left="0" w:firstLine="0"/>
        <w:jc w:val="both"/>
      </w:pPr>
      <w:r w:rsidRPr="00EC0967">
        <w:t>la legge della Provincia autonoma di Trento n. 13 del 15/11</w:t>
      </w:r>
      <w:r w:rsidR="00D12F00" w:rsidRPr="00EC0967">
        <w:t>/2022, recante “</w:t>
      </w:r>
      <w:r w:rsidRPr="00EC0967">
        <w:t>Integrazioni della legge provinciale sulla scuola 2006, relative alla tutela dell</w:t>
      </w:r>
      <w:r w:rsidR="00EC0967" w:rsidRPr="00EC0967">
        <w:t>’</w:t>
      </w:r>
      <w:r w:rsidRPr="00EC0967">
        <w:t>ambiente”</w:t>
      </w:r>
      <w:r w:rsidR="00D12F00" w:rsidRPr="00EC0967">
        <w:t>.</w:t>
      </w:r>
    </w:p>
    <w:p w14:paraId="57DD3F9A" w14:textId="4116C581" w:rsidR="00D12F00" w:rsidRPr="00EC0967" w:rsidRDefault="00D12F00" w:rsidP="00D12F00">
      <w:pPr>
        <w:pStyle w:val="NormaleWeb"/>
        <w:tabs>
          <w:tab w:val="left" w:pos="426"/>
        </w:tabs>
        <w:spacing w:after="0" w:line="312" w:lineRule="auto"/>
        <w:jc w:val="both"/>
      </w:pPr>
      <w:r w:rsidRPr="00EC0967">
        <w:t>Infine, il Consiglio dei ministri ha deliberato di rinunciare totalmente all</w:t>
      </w:r>
      <w:r w:rsidR="00EC0967" w:rsidRPr="00EC0967">
        <w:t>’</w:t>
      </w:r>
      <w:r w:rsidRPr="00EC0967">
        <w:t>impugnativa della legge della Regione Calabria n. 42 del 28/12/2021, recante “Modifiche e integrazioni alla legge regionale 25 giugno 2019, n. 29 (storicizzazione del precariato storico)”, in quanto la Regione ha apportato modifiche alle disposizioni oggetto di impugnativa che consentono di ritenere superate le censure di illegittimità.</w:t>
      </w:r>
    </w:p>
    <w:p w14:paraId="5AAD1B3F" w14:textId="77777777" w:rsidR="009C5F4C" w:rsidRPr="00EC0967" w:rsidRDefault="009C5F4C" w:rsidP="009C5F4C">
      <w:pPr>
        <w:spacing w:before="180" w:after="0" w:line="312" w:lineRule="auto"/>
        <w:jc w:val="center"/>
        <w:rPr>
          <w:rFonts w:ascii="Times New Roman" w:hAnsi="Times New Roman"/>
          <w:iCs/>
          <w:sz w:val="24"/>
          <w:szCs w:val="24"/>
          <w:lang w:eastAsia="it-IT"/>
        </w:rPr>
      </w:pPr>
      <w:r w:rsidRPr="00EC0967">
        <w:rPr>
          <w:rFonts w:ascii="Times New Roman" w:hAnsi="Times New Roman"/>
          <w:iCs/>
          <w:sz w:val="24"/>
          <w:szCs w:val="24"/>
          <w:lang w:eastAsia="it-IT"/>
        </w:rPr>
        <w:t>*****</w:t>
      </w:r>
    </w:p>
    <w:p w14:paraId="745F0F44" w14:textId="24340998" w:rsidR="00432651" w:rsidRPr="00FA7205" w:rsidRDefault="00BA1EEF" w:rsidP="00733AE4">
      <w:pPr>
        <w:spacing w:before="180" w:after="0" w:line="312" w:lineRule="auto"/>
        <w:jc w:val="both"/>
        <w:rPr>
          <w:rFonts w:ascii="Times New Roman" w:hAnsi="Times New Roman"/>
          <w:sz w:val="24"/>
          <w:szCs w:val="24"/>
        </w:rPr>
      </w:pPr>
      <w:r w:rsidRPr="00EC0967">
        <w:rPr>
          <w:rFonts w:ascii="Times New Roman" w:hAnsi="Times New Roman"/>
          <w:sz w:val="24"/>
          <w:szCs w:val="24"/>
        </w:rPr>
        <w:t>Il Consiglio dei</w:t>
      </w:r>
      <w:r w:rsidR="00BC287F" w:rsidRPr="00EC0967">
        <w:rPr>
          <w:rFonts w:ascii="Times New Roman" w:hAnsi="Times New Roman"/>
          <w:sz w:val="24"/>
          <w:szCs w:val="24"/>
        </w:rPr>
        <w:t xml:space="preserve"> </w:t>
      </w:r>
      <w:r w:rsidR="00FF595B" w:rsidRPr="00EC0967">
        <w:rPr>
          <w:rFonts w:ascii="Times New Roman" w:hAnsi="Times New Roman"/>
          <w:sz w:val="24"/>
          <w:szCs w:val="24"/>
        </w:rPr>
        <w:t>ministri è terminato alle</w:t>
      </w:r>
      <w:r w:rsidR="004D16CF" w:rsidRPr="00EC0967">
        <w:rPr>
          <w:rFonts w:ascii="Times New Roman" w:hAnsi="Times New Roman"/>
          <w:sz w:val="24"/>
          <w:szCs w:val="24"/>
        </w:rPr>
        <w:t xml:space="preserve"> </w:t>
      </w:r>
      <w:r w:rsidR="005469EA" w:rsidRPr="00EC0967">
        <w:rPr>
          <w:rFonts w:ascii="Times New Roman" w:hAnsi="Times New Roman"/>
          <w:sz w:val="24"/>
          <w:szCs w:val="24"/>
        </w:rPr>
        <w:t>ore</w:t>
      </w:r>
      <w:r w:rsidR="00DD5CEE" w:rsidRPr="00EC0967">
        <w:rPr>
          <w:rFonts w:ascii="Times New Roman" w:hAnsi="Times New Roman"/>
          <w:sz w:val="24"/>
          <w:szCs w:val="24"/>
        </w:rPr>
        <w:t xml:space="preserve"> </w:t>
      </w:r>
      <w:r w:rsidR="0038535B" w:rsidRPr="00EC0967">
        <w:rPr>
          <w:rFonts w:ascii="Times New Roman" w:hAnsi="Times New Roman"/>
          <w:sz w:val="24"/>
          <w:szCs w:val="24"/>
        </w:rPr>
        <w:t>20.15</w:t>
      </w:r>
      <w:r w:rsidR="00E2024A" w:rsidRPr="00EC0967">
        <w:rPr>
          <w:rFonts w:ascii="Times New Roman" w:hAnsi="Times New Roman"/>
          <w:sz w:val="24"/>
          <w:szCs w:val="24"/>
        </w:rPr>
        <w:t>.</w:t>
      </w:r>
    </w:p>
    <w:sectPr w:rsidR="00432651" w:rsidRPr="00FA7205" w:rsidSect="002E2612">
      <w:footerReference w:type="default" r:id="rId9"/>
      <w:pgSz w:w="11906" w:h="16838" w:code="9"/>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0C7F2" w14:textId="77777777" w:rsidR="00FD6C9C" w:rsidRDefault="00FD6C9C" w:rsidP="00844968">
      <w:pPr>
        <w:spacing w:after="0" w:line="240" w:lineRule="auto"/>
      </w:pPr>
      <w:r>
        <w:separator/>
      </w:r>
    </w:p>
  </w:endnote>
  <w:endnote w:type="continuationSeparator" w:id="0">
    <w:p w14:paraId="4C446EE9" w14:textId="77777777" w:rsidR="00FD6C9C" w:rsidRDefault="00FD6C9C" w:rsidP="0084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46179423"/>
      <w:docPartObj>
        <w:docPartGallery w:val="Page Numbers (Bottom of Page)"/>
        <w:docPartUnique/>
      </w:docPartObj>
    </w:sdtPr>
    <w:sdtEndPr/>
    <w:sdtContent>
      <w:p w14:paraId="37DDCB51" w14:textId="77777777" w:rsidR="00004A00" w:rsidRPr="002E2612" w:rsidRDefault="00004A00">
        <w:pPr>
          <w:pStyle w:val="Pidipagina"/>
          <w:jc w:val="right"/>
          <w:rPr>
            <w:rFonts w:ascii="Times New Roman" w:hAnsi="Times New Roman"/>
          </w:rPr>
        </w:pPr>
        <w:r w:rsidRPr="002E2612">
          <w:rPr>
            <w:rFonts w:ascii="Times New Roman" w:hAnsi="Times New Roman"/>
          </w:rPr>
          <w:fldChar w:fldCharType="begin"/>
        </w:r>
        <w:r w:rsidRPr="002E2612">
          <w:rPr>
            <w:rFonts w:ascii="Times New Roman" w:hAnsi="Times New Roman"/>
          </w:rPr>
          <w:instrText>PAGE   \* MERGEFORMAT</w:instrText>
        </w:r>
        <w:r w:rsidRPr="002E2612">
          <w:rPr>
            <w:rFonts w:ascii="Times New Roman" w:hAnsi="Times New Roman"/>
          </w:rPr>
          <w:fldChar w:fldCharType="separate"/>
        </w:r>
        <w:r w:rsidRPr="002E2612">
          <w:rPr>
            <w:rFonts w:ascii="Times New Roman" w:hAnsi="Times New Roman"/>
          </w:rPr>
          <w:t>2</w:t>
        </w:r>
        <w:r w:rsidRPr="002E2612">
          <w:rPr>
            <w:rFonts w:ascii="Times New Roman" w:hAnsi="Times New Roman"/>
          </w:rPr>
          <w:fldChar w:fldCharType="end"/>
        </w:r>
      </w:p>
    </w:sdtContent>
  </w:sdt>
  <w:p w14:paraId="52CDC734" w14:textId="77777777" w:rsidR="00004A00" w:rsidRDefault="00004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C4912" w14:textId="77777777" w:rsidR="00FD6C9C" w:rsidRDefault="00FD6C9C" w:rsidP="00844968">
      <w:pPr>
        <w:spacing w:after="0" w:line="240" w:lineRule="auto"/>
      </w:pPr>
      <w:r>
        <w:separator/>
      </w:r>
    </w:p>
  </w:footnote>
  <w:footnote w:type="continuationSeparator" w:id="0">
    <w:p w14:paraId="18CD713A" w14:textId="77777777" w:rsidR="00FD6C9C" w:rsidRDefault="00FD6C9C" w:rsidP="0084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5F0454"/>
    <w:multiLevelType w:val="hybridMultilevel"/>
    <w:tmpl w:val="7020EDEC"/>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E46ABF"/>
    <w:multiLevelType w:val="hybridMultilevel"/>
    <w:tmpl w:val="DB1C7D08"/>
    <w:lvl w:ilvl="0" w:tplc="EA5ED5B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4"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5" w15:restartNumberingAfterBreak="0">
    <w:nsid w:val="4CB62CA2"/>
    <w:multiLevelType w:val="hybridMultilevel"/>
    <w:tmpl w:val="783874EA"/>
    <w:lvl w:ilvl="0" w:tplc="B3961C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137365"/>
    <w:multiLevelType w:val="hybridMultilevel"/>
    <w:tmpl w:val="97841A8A"/>
    <w:lvl w:ilvl="0" w:tplc="C24C4FBE">
      <w:start w:val="1"/>
      <w:numFmt w:val="bullet"/>
      <w:lvlText w:val="-"/>
      <w:lvlJc w:val="left"/>
      <w:pPr>
        <w:ind w:left="1065" w:hanging="705"/>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abstractNumId w:val="3"/>
  </w:num>
  <w:num w:numId="2">
    <w:abstractNumId w:val="8"/>
  </w:num>
  <w:num w:numId="3">
    <w:abstractNumId w:val="4"/>
  </w:num>
  <w:num w:numId="4">
    <w:abstractNumId w:val="0"/>
  </w:num>
  <w:num w:numId="5">
    <w:abstractNumId w:val="7"/>
  </w:num>
  <w:num w:numId="6">
    <w:abstractNumId w:val="2"/>
  </w:num>
  <w:num w:numId="7">
    <w:abstractNumId w:val="5"/>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1A9A"/>
    <w:rsid w:val="00002224"/>
    <w:rsid w:val="00002276"/>
    <w:rsid w:val="0000269A"/>
    <w:rsid w:val="00002B0C"/>
    <w:rsid w:val="00002FF5"/>
    <w:rsid w:val="00003230"/>
    <w:rsid w:val="0000357D"/>
    <w:rsid w:val="00003DF7"/>
    <w:rsid w:val="00004A00"/>
    <w:rsid w:val="000052D6"/>
    <w:rsid w:val="0000533A"/>
    <w:rsid w:val="0000538C"/>
    <w:rsid w:val="00005B98"/>
    <w:rsid w:val="00005C6B"/>
    <w:rsid w:val="0000627A"/>
    <w:rsid w:val="00006F28"/>
    <w:rsid w:val="00007948"/>
    <w:rsid w:val="00007D84"/>
    <w:rsid w:val="000103FE"/>
    <w:rsid w:val="00010457"/>
    <w:rsid w:val="00010A31"/>
    <w:rsid w:val="00010D2F"/>
    <w:rsid w:val="00010DE5"/>
    <w:rsid w:val="000113A1"/>
    <w:rsid w:val="000117B9"/>
    <w:rsid w:val="00012D5D"/>
    <w:rsid w:val="00013133"/>
    <w:rsid w:val="00013186"/>
    <w:rsid w:val="00013464"/>
    <w:rsid w:val="0001369F"/>
    <w:rsid w:val="000136AA"/>
    <w:rsid w:val="00014A96"/>
    <w:rsid w:val="00014B79"/>
    <w:rsid w:val="00016521"/>
    <w:rsid w:val="00017D97"/>
    <w:rsid w:val="00017D9B"/>
    <w:rsid w:val="00020240"/>
    <w:rsid w:val="00020542"/>
    <w:rsid w:val="0002077E"/>
    <w:rsid w:val="00021254"/>
    <w:rsid w:val="00021CA3"/>
    <w:rsid w:val="00022BC7"/>
    <w:rsid w:val="00023191"/>
    <w:rsid w:val="00023645"/>
    <w:rsid w:val="00024B44"/>
    <w:rsid w:val="0002661D"/>
    <w:rsid w:val="00027290"/>
    <w:rsid w:val="0003079F"/>
    <w:rsid w:val="00030F73"/>
    <w:rsid w:val="00031422"/>
    <w:rsid w:val="0003199B"/>
    <w:rsid w:val="00032C1F"/>
    <w:rsid w:val="000368FC"/>
    <w:rsid w:val="00040591"/>
    <w:rsid w:val="00040E49"/>
    <w:rsid w:val="00041552"/>
    <w:rsid w:val="00041FA3"/>
    <w:rsid w:val="000422DB"/>
    <w:rsid w:val="00043190"/>
    <w:rsid w:val="000439F2"/>
    <w:rsid w:val="00043D35"/>
    <w:rsid w:val="00044632"/>
    <w:rsid w:val="0004466D"/>
    <w:rsid w:val="000449F0"/>
    <w:rsid w:val="00045BD4"/>
    <w:rsid w:val="0004618B"/>
    <w:rsid w:val="00046A7B"/>
    <w:rsid w:val="00046FDC"/>
    <w:rsid w:val="0004719E"/>
    <w:rsid w:val="00047939"/>
    <w:rsid w:val="00047B70"/>
    <w:rsid w:val="0005043D"/>
    <w:rsid w:val="00050F78"/>
    <w:rsid w:val="00051492"/>
    <w:rsid w:val="000521B3"/>
    <w:rsid w:val="000524D0"/>
    <w:rsid w:val="00052D5E"/>
    <w:rsid w:val="00055B17"/>
    <w:rsid w:val="00056569"/>
    <w:rsid w:val="000569F7"/>
    <w:rsid w:val="00056B43"/>
    <w:rsid w:val="00060213"/>
    <w:rsid w:val="000603CE"/>
    <w:rsid w:val="000603F3"/>
    <w:rsid w:val="000604B7"/>
    <w:rsid w:val="00060A75"/>
    <w:rsid w:val="00060B43"/>
    <w:rsid w:val="00060C18"/>
    <w:rsid w:val="00062038"/>
    <w:rsid w:val="000629CC"/>
    <w:rsid w:val="00062EEC"/>
    <w:rsid w:val="0006328F"/>
    <w:rsid w:val="000635D7"/>
    <w:rsid w:val="00064339"/>
    <w:rsid w:val="00064689"/>
    <w:rsid w:val="0006521C"/>
    <w:rsid w:val="00065893"/>
    <w:rsid w:val="0006690A"/>
    <w:rsid w:val="00067679"/>
    <w:rsid w:val="000678D2"/>
    <w:rsid w:val="00070863"/>
    <w:rsid w:val="000718E3"/>
    <w:rsid w:val="00071FDB"/>
    <w:rsid w:val="00073444"/>
    <w:rsid w:val="0007361C"/>
    <w:rsid w:val="00073B75"/>
    <w:rsid w:val="0007425A"/>
    <w:rsid w:val="0007486D"/>
    <w:rsid w:val="000750A1"/>
    <w:rsid w:val="00075E3B"/>
    <w:rsid w:val="000772BB"/>
    <w:rsid w:val="000775BE"/>
    <w:rsid w:val="00077E70"/>
    <w:rsid w:val="00080818"/>
    <w:rsid w:val="00081567"/>
    <w:rsid w:val="0008171C"/>
    <w:rsid w:val="00081EAE"/>
    <w:rsid w:val="00082FB4"/>
    <w:rsid w:val="00083B0A"/>
    <w:rsid w:val="00083F19"/>
    <w:rsid w:val="00084A4A"/>
    <w:rsid w:val="000856AC"/>
    <w:rsid w:val="000868D8"/>
    <w:rsid w:val="000906DF"/>
    <w:rsid w:val="00090D5C"/>
    <w:rsid w:val="00091939"/>
    <w:rsid w:val="00091E9D"/>
    <w:rsid w:val="00092B88"/>
    <w:rsid w:val="00092BEA"/>
    <w:rsid w:val="00093239"/>
    <w:rsid w:val="0009380F"/>
    <w:rsid w:val="000938E4"/>
    <w:rsid w:val="000939AD"/>
    <w:rsid w:val="000941F0"/>
    <w:rsid w:val="0009492F"/>
    <w:rsid w:val="00094954"/>
    <w:rsid w:val="00094A68"/>
    <w:rsid w:val="000955EC"/>
    <w:rsid w:val="000957AD"/>
    <w:rsid w:val="000957F3"/>
    <w:rsid w:val="000966B5"/>
    <w:rsid w:val="00096C51"/>
    <w:rsid w:val="0009726E"/>
    <w:rsid w:val="000A1EB6"/>
    <w:rsid w:val="000A2599"/>
    <w:rsid w:val="000A272A"/>
    <w:rsid w:val="000A28D4"/>
    <w:rsid w:val="000A3DCA"/>
    <w:rsid w:val="000A413D"/>
    <w:rsid w:val="000A4A88"/>
    <w:rsid w:val="000A4D53"/>
    <w:rsid w:val="000A594F"/>
    <w:rsid w:val="000A5ACC"/>
    <w:rsid w:val="000A6C03"/>
    <w:rsid w:val="000A6E6E"/>
    <w:rsid w:val="000A6E79"/>
    <w:rsid w:val="000A775A"/>
    <w:rsid w:val="000A7837"/>
    <w:rsid w:val="000A7956"/>
    <w:rsid w:val="000A7BCF"/>
    <w:rsid w:val="000A7C54"/>
    <w:rsid w:val="000B0068"/>
    <w:rsid w:val="000B0220"/>
    <w:rsid w:val="000B07BE"/>
    <w:rsid w:val="000B1B42"/>
    <w:rsid w:val="000B2A1C"/>
    <w:rsid w:val="000B328A"/>
    <w:rsid w:val="000B338F"/>
    <w:rsid w:val="000B4602"/>
    <w:rsid w:val="000B4F6E"/>
    <w:rsid w:val="000B6BA6"/>
    <w:rsid w:val="000B6BB6"/>
    <w:rsid w:val="000B7854"/>
    <w:rsid w:val="000C00CD"/>
    <w:rsid w:val="000C064E"/>
    <w:rsid w:val="000C10BE"/>
    <w:rsid w:val="000C15E5"/>
    <w:rsid w:val="000C237C"/>
    <w:rsid w:val="000C25AB"/>
    <w:rsid w:val="000C26E4"/>
    <w:rsid w:val="000C2A2D"/>
    <w:rsid w:val="000C307D"/>
    <w:rsid w:val="000C3393"/>
    <w:rsid w:val="000C3A85"/>
    <w:rsid w:val="000C3B79"/>
    <w:rsid w:val="000C3C0B"/>
    <w:rsid w:val="000C4C74"/>
    <w:rsid w:val="000C6017"/>
    <w:rsid w:val="000C6E10"/>
    <w:rsid w:val="000C7C1D"/>
    <w:rsid w:val="000C7E95"/>
    <w:rsid w:val="000C7FEF"/>
    <w:rsid w:val="000D0445"/>
    <w:rsid w:val="000D0702"/>
    <w:rsid w:val="000D14FA"/>
    <w:rsid w:val="000D2765"/>
    <w:rsid w:val="000D352D"/>
    <w:rsid w:val="000D452C"/>
    <w:rsid w:val="000D56D9"/>
    <w:rsid w:val="000D5B38"/>
    <w:rsid w:val="000D7B4C"/>
    <w:rsid w:val="000E02CB"/>
    <w:rsid w:val="000E0515"/>
    <w:rsid w:val="000E0628"/>
    <w:rsid w:val="000E082C"/>
    <w:rsid w:val="000E09C8"/>
    <w:rsid w:val="000E0C08"/>
    <w:rsid w:val="000E1409"/>
    <w:rsid w:val="000E1590"/>
    <w:rsid w:val="000E3A7D"/>
    <w:rsid w:val="000E4079"/>
    <w:rsid w:val="000E45C0"/>
    <w:rsid w:val="000E4EE9"/>
    <w:rsid w:val="000E5955"/>
    <w:rsid w:val="000E5A9C"/>
    <w:rsid w:val="000E6531"/>
    <w:rsid w:val="000E7185"/>
    <w:rsid w:val="000F0547"/>
    <w:rsid w:val="000F05D6"/>
    <w:rsid w:val="000F1C0B"/>
    <w:rsid w:val="000F2112"/>
    <w:rsid w:val="000F26A7"/>
    <w:rsid w:val="000F28AB"/>
    <w:rsid w:val="000F2EAC"/>
    <w:rsid w:val="000F39FC"/>
    <w:rsid w:val="000F44A9"/>
    <w:rsid w:val="000F4B35"/>
    <w:rsid w:val="000F5021"/>
    <w:rsid w:val="000F5433"/>
    <w:rsid w:val="000F6300"/>
    <w:rsid w:val="000F72DE"/>
    <w:rsid w:val="001016AA"/>
    <w:rsid w:val="00102B39"/>
    <w:rsid w:val="00102D32"/>
    <w:rsid w:val="00102EF2"/>
    <w:rsid w:val="00103DCA"/>
    <w:rsid w:val="00104F0D"/>
    <w:rsid w:val="001061E5"/>
    <w:rsid w:val="00106392"/>
    <w:rsid w:val="00106798"/>
    <w:rsid w:val="00106957"/>
    <w:rsid w:val="001078D5"/>
    <w:rsid w:val="00107F5C"/>
    <w:rsid w:val="001100F0"/>
    <w:rsid w:val="00110185"/>
    <w:rsid w:val="001102DE"/>
    <w:rsid w:val="00110A8D"/>
    <w:rsid w:val="00110E13"/>
    <w:rsid w:val="00111023"/>
    <w:rsid w:val="0011111D"/>
    <w:rsid w:val="001124FF"/>
    <w:rsid w:val="00113A12"/>
    <w:rsid w:val="001143BB"/>
    <w:rsid w:val="001148B8"/>
    <w:rsid w:val="00116A32"/>
    <w:rsid w:val="00116AE1"/>
    <w:rsid w:val="00120203"/>
    <w:rsid w:val="0012105F"/>
    <w:rsid w:val="00123074"/>
    <w:rsid w:val="00123882"/>
    <w:rsid w:val="001239A2"/>
    <w:rsid w:val="001239D5"/>
    <w:rsid w:val="00123A8A"/>
    <w:rsid w:val="001241B2"/>
    <w:rsid w:val="001243A8"/>
    <w:rsid w:val="00124B6D"/>
    <w:rsid w:val="0012556D"/>
    <w:rsid w:val="001259AD"/>
    <w:rsid w:val="00126259"/>
    <w:rsid w:val="0012730B"/>
    <w:rsid w:val="00127920"/>
    <w:rsid w:val="001312D1"/>
    <w:rsid w:val="00132006"/>
    <w:rsid w:val="0013237A"/>
    <w:rsid w:val="00132BF7"/>
    <w:rsid w:val="00132C05"/>
    <w:rsid w:val="00132E62"/>
    <w:rsid w:val="00132FF8"/>
    <w:rsid w:val="00133004"/>
    <w:rsid w:val="001331D6"/>
    <w:rsid w:val="00133258"/>
    <w:rsid w:val="00133D01"/>
    <w:rsid w:val="001344CC"/>
    <w:rsid w:val="00134B5B"/>
    <w:rsid w:val="00134B9F"/>
    <w:rsid w:val="00135068"/>
    <w:rsid w:val="00135915"/>
    <w:rsid w:val="00135A95"/>
    <w:rsid w:val="00136487"/>
    <w:rsid w:val="00136624"/>
    <w:rsid w:val="001366DC"/>
    <w:rsid w:val="001373FA"/>
    <w:rsid w:val="00137426"/>
    <w:rsid w:val="00137F2C"/>
    <w:rsid w:val="00140CEB"/>
    <w:rsid w:val="00141172"/>
    <w:rsid w:val="0014239B"/>
    <w:rsid w:val="001432D0"/>
    <w:rsid w:val="00143A9F"/>
    <w:rsid w:val="00143E18"/>
    <w:rsid w:val="001441BB"/>
    <w:rsid w:val="00145DC8"/>
    <w:rsid w:val="00147884"/>
    <w:rsid w:val="00147A4D"/>
    <w:rsid w:val="00147C70"/>
    <w:rsid w:val="001501F8"/>
    <w:rsid w:val="00150F0E"/>
    <w:rsid w:val="0015135F"/>
    <w:rsid w:val="0015140B"/>
    <w:rsid w:val="00151611"/>
    <w:rsid w:val="00151E3A"/>
    <w:rsid w:val="001531F6"/>
    <w:rsid w:val="00154205"/>
    <w:rsid w:val="00154AED"/>
    <w:rsid w:val="00154C35"/>
    <w:rsid w:val="00155C6B"/>
    <w:rsid w:val="001567F3"/>
    <w:rsid w:val="00157270"/>
    <w:rsid w:val="00161347"/>
    <w:rsid w:val="00161C9D"/>
    <w:rsid w:val="00161FFD"/>
    <w:rsid w:val="001640EB"/>
    <w:rsid w:val="0016421C"/>
    <w:rsid w:val="00164841"/>
    <w:rsid w:val="00164BA4"/>
    <w:rsid w:val="00165077"/>
    <w:rsid w:val="001652CE"/>
    <w:rsid w:val="00165672"/>
    <w:rsid w:val="00166D79"/>
    <w:rsid w:val="0016770B"/>
    <w:rsid w:val="00167811"/>
    <w:rsid w:val="001678DE"/>
    <w:rsid w:val="00167ABD"/>
    <w:rsid w:val="00170669"/>
    <w:rsid w:val="00170D19"/>
    <w:rsid w:val="00171282"/>
    <w:rsid w:val="001712E9"/>
    <w:rsid w:val="00172321"/>
    <w:rsid w:val="001751C6"/>
    <w:rsid w:val="00175891"/>
    <w:rsid w:val="00175CA7"/>
    <w:rsid w:val="0017611F"/>
    <w:rsid w:val="0017629E"/>
    <w:rsid w:val="00176A24"/>
    <w:rsid w:val="00176A8D"/>
    <w:rsid w:val="00176B5F"/>
    <w:rsid w:val="00176E3F"/>
    <w:rsid w:val="0017706D"/>
    <w:rsid w:val="0017776E"/>
    <w:rsid w:val="00180203"/>
    <w:rsid w:val="0018185F"/>
    <w:rsid w:val="001819F0"/>
    <w:rsid w:val="00181A24"/>
    <w:rsid w:val="001831B2"/>
    <w:rsid w:val="001832A7"/>
    <w:rsid w:val="0018432A"/>
    <w:rsid w:val="0018497E"/>
    <w:rsid w:val="001855B6"/>
    <w:rsid w:val="00185C8E"/>
    <w:rsid w:val="001916CB"/>
    <w:rsid w:val="00191BBC"/>
    <w:rsid w:val="00191E81"/>
    <w:rsid w:val="00192842"/>
    <w:rsid w:val="00193F5A"/>
    <w:rsid w:val="00195506"/>
    <w:rsid w:val="00195819"/>
    <w:rsid w:val="001962C5"/>
    <w:rsid w:val="001969F7"/>
    <w:rsid w:val="00197C44"/>
    <w:rsid w:val="00197CA4"/>
    <w:rsid w:val="001A30F9"/>
    <w:rsid w:val="001A4E81"/>
    <w:rsid w:val="001A4F2D"/>
    <w:rsid w:val="001A56EF"/>
    <w:rsid w:val="001A62EC"/>
    <w:rsid w:val="001A6F4E"/>
    <w:rsid w:val="001A7517"/>
    <w:rsid w:val="001B0368"/>
    <w:rsid w:val="001B21EC"/>
    <w:rsid w:val="001B3A10"/>
    <w:rsid w:val="001B4026"/>
    <w:rsid w:val="001B410F"/>
    <w:rsid w:val="001B479C"/>
    <w:rsid w:val="001B747A"/>
    <w:rsid w:val="001B7509"/>
    <w:rsid w:val="001B765B"/>
    <w:rsid w:val="001B79B4"/>
    <w:rsid w:val="001B7AAC"/>
    <w:rsid w:val="001C04BD"/>
    <w:rsid w:val="001C05F1"/>
    <w:rsid w:val="001C13E0"/>
    <w:rsid w:val="001C1442"/>
    <w:rsid w:val="001C16B3"/>
    <w:rsid w:val="001C1B1B"/>
    <w:rsid w:val="001C1C30"/>
    <w:rsid w:val="001C1E55"/>
    <w:rsid w:val="001C2A38"/>
    <w:rsid w:val="001C2B5E"/>
    <w:rsid w:val="001C2C30"/>
    <w:rsid w:val="001C394B"/>
    <w:rsid w:val="001C4ADA"/>
    <w:rsid w:val="001C58C4"/>
    <w:rsid w:val="001C67D2"/>
    <w:rsid w:val="001C6BF6"/>
    <w:rsid w:val="001C7719"/>
    <w:rsid w:val="001C7F34"/>
    <w:rsid w:val="001D0114"/>
    <w:rsid w:val="001D0190"/>
    <w:rsid w:val="001D1115"/>
    <w:rsid w:val="001D1156"/>
    <w:rsid w:val="001D4FF9"/>
    <w:rsid w:val="001D5486"/>
    <w:rsid w:val="001D5AAD"/>
    <w:rsid w:val="001D5BFD"/>
    <w:rsid w:val="001D5D75"/>
    <w:rsid w:val="001D68FB"/>
    <w:rsid w:val="001D7046"/>
    <w:rsid w:val="001D7412"/>
    <w:rsid w:val="001D74D3"/>
    <w:rsid w:val="001D7935"/>
    <w:rsid w:val="001E0EA1"/>
    <w:rsid w:val="001E1912"/>
    <w:rsid w:val="001E25F8"/>
    <w:rsid w:val="001E29E8"/>
    <w:rsid w:val="001E2F9A"/>
    <w:rsid w:val="001E3949"/>
    <w:rsid w:val="001E3CA8"/>
    <w:rsid w:val="001E5322"/>
    <w:rsid w:val="001E58EF"/>
    <w:rsid w:val="001E62B9"/>
    <w:rsid w:val="001E74B4"/>
    <w:rsid w:val="001E7DEE"/>
    <w:rsid w:val="001F0F32"/>
    <w:rsid w:val="001F123D"/>
    <w:rsid w:val="001F15F7"/>
    <w:rsid w:val="001F16B9"/>
    <w:rsid w:val="001F172E"/>
    <w:rsid w:val="001F209D"/>
    <w:rsid w:val="001F23BE"/>
    <w:rsid w:val="001F2719"/>
    <w:rsid w:val="001F51E7"/>
    <w:rsid w:val="001F6048"/>
    <w:rsid w:val="001F7836"/>
    <w:rsid w:val="001F78FC"/>
    <w:rsid w:val="001F7DD7"/>
    <w:rsid w:val="00200AAD"/>
    <w:rsid w:val="00200F21"/>
    <w:rsid w:val="00201084"/>
    <w:rsid w:val="00201093"/>
    <w:rsid w:val="00201B33"/>
    <w:rsid w:val="00203172"/>
    <w:rsid w:val="0020386C"/>
    <w:rsid w:val="0020456A"/>
    <w:rsid w:val="00204830"/>
    <w:rsid w:val="00204889"/>
    <w:rsid w:val="00205458"/>
    <w:rsid w:val="00205AD0"/>
    <w:rsid w:val="00206001"/>
    <w:rsid w:val="0020689F"/>
    <w:rsid w:val="00206F21"/>
    <w:rsid w:val="00207F86"/>
    <w:rsid w:val="00210609"/>
    <w:rsid w:val="00210FFF"/>
    <w:rsid w:val="00212247"/>
    <w:rsid w:val="00212486"/>
    <w:rsid w:val="00213287"/>
    <w:rsid w:val="002135A8"/>
    <w:rsid w:val="00213839"/>
    <w:rsid w:val="00213CCD"/>
    <w:rsid w:val="0021429E"/>
    <w:rsid w:val="00214AE7"/>
    <w:rsid w:val="00217579"/>
    <w:rsid w:val="002201D5"/>
    <w:rsid w:val="002201FE"/>
    <w:rsid w:val="00221929"/>
    <w:rsid w:val="00222D67"/>
    <w:rsid w:val="00222F9D"/>
    <w:rsid w:val="002234F3"/>
    <w:rsid w:val="002239AE"/>
    <w:rsid w:val="00223C04"/>
    <w:rsid w:val="00223E30"/>
    <w:rsid w:val="002241BE"/>
    <w:rsid w:val="00225190"/>
    <w:rsid w:val="00225D33"/>
    <w:rsid w:val="00226049"/>
    <w:rsid w:val="0022658A"/>
    <w:rsid w:val="00226961"/>
    <w:rsid w:val="0022730E"/>
    <w:rsid w:val="002273A8"/>
    <w:rsid w:val="00227791"/>
    <w:rsid w:val="0022798A"/>
    <w:rsid w:val="002302C9"/>
    <w:rsid w:val="00230ECC"/>
    <w:rsid w:val="002314D6"/>
    <w:rsid w:val="00231C2F"/>
    <w:rsid w:val="002331CE"/>
    <w:rsid w:val="002352AC"/>
    <w:rsid w:val="0023536B"/>
    <w:rsid w:val="00236BB9"/>
    <w:rsid w:val="0023741D"/>
    <w:rsid w:val="00237EE0"/>
    <w:rsid w:val="0024035D"/>
    <w:rsid w:val="002405A3"/>
    <w:rsid w:val="00240F7A"/>
    <w:rsid w:val="00241F5C"/>
    <w:rsid w:val="002439CA"/>
    <w:rsid w:val="00243AF9"/>
    <w:rsid w:val="002454EC"/>
    <w:rsid w:val="00245B1D"/>
    <w:rsid w:val="00245BBF"/>
    <w:rsid w:val="00246B18"/>
    <w:rsid w:val="002471CC"/>
    <w:rsid w:val="0025085D"/>
    <w:rsid w:val="00250F54"/>
    <w:rsid w:val="00252347"/>
    <w:rsid w:val="00252A59"/>
    <w:rsid w:val="002536AD"/>
    <w:rsid w:val="002536FE"/>
    <w:rsid w:val="0025397B"/>
    <w:rsid w:val="00253EFF"/>
    <w:rsid w:val="00253F3F"/>
    <w:rsid w:val="0025466C"/>
    <w:rsid w:val="00254E11"/>
    <w:rsid w:val="0025507D"/>
    <w:rsid w:val="00255886"/>
    <w:rsid w:val="002558AE"/>
    <w:rsid w:val="002558EF"/>
    <w:rsid w:val="00255F9E"/>
    <w:rsid w:val="00257183"/>
    <w:rsid w:val="00257220"/>
    <w:rsid w:val="00257550"/>
    <w:rsid w:val="002612DD"/>
    <w:rsid w:val="00261714"/>
    <w:rsid w:val="002618EB"/>
    <w:rsid w:val="00261D7B"/>
    <w:rsid w:val="0026248D"/>
    <w:rsid w:val="00263E90"/>
    <w:rsid w:val="00263ED7"/>
    <w:rsid w:val="002645DA"/>
    <w:rsid w:val="0026478D"/>
    <w:rsid w:val="00264D6F"/>
    <w:rsid w:val="00265C8F"/>
    <w:rsid w:val="0027029F"/>
    <w:rsid w:val="0027033D"/>
    <w:rsid w:val="0027067A"/>
    <w:rsid w:val="002722F1"/>
    <w:rsid w:val="00272842"/>
    <w:rsid w:val="002730D1"/>
    <w:rsid w:val="002739CF"/>
    <w:rsid w:val="00273B19"/>
    <w:rsid w:val="002743CF"/>
    <w:rsid w:val="00274D84"/>
    <w:rsid w:val="002750AA"/>
    <w:rsid w:val="00275178"/>
    <w:rsid w:val="002775F6"/>
    <w:rsid w:val="00277601"/>
    <w:rsid w:val="002778C5"/>
    <w:rsid w:val="00277A5B"/>
    <w:rsid w:val="002806A9"/>
    <w:rsid w:val="002809E8"/>
    <w:rsid w:val="002822BB"/>
    <w:rsid w:val="00282DF4"/>
    <w:rsid w:val="00282F35"/>
    <w:rsid w:val="0028360E"/>
    <w:rsid w:val="00283999"/>
    <w:rsid w:val="00284270"/>
    <w:rsid w:val="00284A57"/>
    <w:rsid w:val="0028676C"/>
    <w:rsid w:val="00286FA7"/>
    <w:rsid w:val="0028794D"/>
    <w:rsid w:val="0029081C"/>
    <w:rsid w:val="00291411"/>
    <w:rsid w:val="002921D7"/>
    <w:rsid w:val="00293032"/>
    <w:rsid w:val="002934C4"/>
    <w:rsid w:val="00293533"/>
    <w:rsid w:val="00294E71"/>
    <w:rsid w:val="002958DD"/>
    <w:rsid w:val="00296654"/>
    <w:rsid w:val="00296E53"/>
    <w:rsid w:val="00297149"/>
    <w:rsid w:val="0029750C"/>
    <w:rsid w:val="002976DE"/>
    <w:rsid w:val="00297C41"/>
    <w:rsid w:val="002A0696"/>
    <w:rsid w:val="002A0A22"/>
    <w:rsid w:val="002A1845"/>
    <w:rsid w:val="002A1C2B"/>
    <w:rsid w:val="002A1D9E"/>
    <w:rsid w:val="002A228E"/>
    <w:rsid w:val="002A27A3"/>
    <w:rsid w:val="002A3841"/>
    <w:rsid w:val="002A4F75"/>
    <w:rsid w:val="002A57C7"/>
    <w:rsid w:val="002A5B53"/>
    <w:rsid w:val="002A6EE3"/>
    <w:rsid w:val="002A6F4A"/>
    <w:rsid w:val="002A7504"/>
    <w:rsid w:val="002B0B5E"/>
    <w:rsid w:val="002B0E0D"/>
    <w:rsid w:val="002B1B7C"/>
    <w:rsid w:val="002B1C47"/>
    <w:rsid w:val="002B2D33"/>
    <w:rsid w:val="002B3629"/>
    <w:rsid w:val="002B3897"/>
    <w:rsid w:val="002B399B"/>
    <w:rsid w:val="002B3D98"/>
    <w:rsid w:val="002B4233"/>
    <w:rsid w:val="002B42C0"/>
    <w:rsid w:val="002B485D"/>
    <w:rsid w:val="002B5796"/>
    <w:rsid w:val="002B5D44"/>
    <w:rsid w:val="002B644C"/>
    <w:rsid w:val="002B66AB"/>
    <w:rsid w:val="002B68D3"/>
    <w:rsid w:val="002B6A4C"/>
    <w:rsid w:val="002B7269"/>
    <w:rsid w:val="002B73B6"/>
    <w:rsid w:val="002C060F"/>
    <w:rsid w:val="002C0CFE"/>
    <w:rsid w:val="002C1501"/>
    <w:rsid w:val="002C1797"/>
    <w:rsid w:val="002C17A7"/>
    <w:rsid w:val="002C3867"/>
    <w:rsid w:val="002C410A"/>
    <w:rsid w:val="002C6638"/>
    <w:rsid w:val="002C6642"/>
    <w:rsid w:val="002C7513"/>
    <w:rsid w:val="002C7CAB"/>
    <w:rsid w:val="002D066E"/>
    <w:rsid w:val="002D0F24"/>
    <w:rsid w:val="002D1292"/>
    <w:rsid w:val="002D146E"/>
    <w:rsid w:val="002D189B"/>
    <w:rsid w:val="002D1AD9"/>
    <w:rsid w:val="002D2061"/>
    <w:rsid w:val="002D2064"/>
    <w:rsid w:val="002D24E4"/>
    <w:rsid w:val="002D2904"/>
    <w:rsid w:val="002D5FFD"/>
    <w:rsid w:val="002D616B"/>
    <w:rsid w:val="002D6344"/>
    <w:rsid w:val="002D73FA"/>
    <w:rsid w:val="002D7925"/>
    <w:rsid w:val="002D7A96"/>
    <w:rsid w:val="002D7C60"/>
    <w:rsid w:val="002D7E7F"/>
    <w:rsid w:val="002E1011"/>
    <w:rsid w:val="002E1A4A"/>
    <w:rsid w:val="002E1AEE"/>
    <w:rsid w:val="002E2612"/>
    <w:rsid w:val="002E292A"/>
    <w:rsid w:val="002E2F50"/>
    <w:rsid w:val="002E33E3"/>
    <w:rsid w:val="002E376E"/>
    <w:rsid w:val="002E3B2F"/>
    <w:rsid w:val="002E3C6D"/>
    <w:rsid w:val="002E4AEB"/>
    <w:rsid w:val="002E57E2"/>
    <w:rsid w:val="002E5E44"/>
    <w:rsid w:val="002E6123"/>
    <w:rsid w:val="002E6AF0"/>
    <w:rsid w:val="002E6F20"/>
    <w:rsid w:val="002E7074"/>
    <w:rsid w:val="002E7FCF"/>
    <w:rsid w:val="002F018A"/>
    <w:rsid w:val="002F1065"/>
    <w:rsid w:val="002F1208"/>
    <w:rsid w:val="002F1DB7"/>
    <w:rsid w:val="002F2881"/>
    <w:rsid w:val="002F2F88"/>
    <w:rsid w:val="002F36CA"/>
    <w:rsid w:val="002F475F"/>
    <w:rsid w:val="002F52AF"/>
    <w:rsid w:val="002F6283"/>
    <w:rsid w:val="002F64D3"/>
    <w:rsid w:val="002F6D68"/>
    <w:rsid w:val="002F7140"/>
    <w:rsid w:val="002F7A16"/>
    <w:rsid w:val="002F7F46"/>
    <w:rsid w:val="00300C4D"/>
    <w:rsid w:val="00302118"/>
    <w:rsid w:val="0030230C"/>
    <w:rsid w:val="003029A1"/>
    <w:rsid w:val="00302C1E"/>
    <w:rsid w:val="00303489"/>
    <w:rsid w:val="003038E2"/>
    <w:rsid w:val="00303DA3"/>
    <w:rsid w:val="00304155"/>
    <w:rsid w:val="003046E7"/>
    <w:rsid w:val="00304B42"/>
    <w:rsid w:val="00304FDC"/>
    <w:rsid w:val="00305202"/>
    <w:rsid w:val="00305CE4"/>
    <w:rsid w:val="00305DD8"/>
    <w:rsid w:val="0030620C"/>
    <w:rsid w:val="0030663F"/>
    <w:rsid w:val="00306995"/>
    <w:rsid w:val="00310057"/>
    <w:rsid w:val="003119F2"/>
    <w:rsid w:val="00311AD0"/>
    <w:rsid w:val="00311AEF"/>
    <w:rsid w:val="00312068"/>
    <w:rsid w:val="003131BE"/>
    <w:rsid w:val="00313414"/>
    <w:rsid w:val="00313AD6"/>
    <w:rsid w:val="00314881"/>
    <w:rsid w:val="003161A9"/>
    <w:rsid w:val="0031622F"/>
    <w:rsid w:val="00317569"/>
    <w:rsid w:val="00317668"/>
    <w:rsid w:val="00317F59"/>
    <w:rsid w:val="00320160"/>
    <w:rsid w:val="00321009"/>
    <w:rsid w:val="00321187"/>
    <w:rsid w:val="003213C1"/>
    <w:rsid w:val="00321AB6"/>
    <w:rsid w:val="00321D6C"/>
    <w:rsid w:val="00321F56"/>
    <w:rsid w:val="0032240B"/>
    <w:rsid w:val="00322B8A"/>
    <w:rsid w:val="00322E92"/>
    <w:rsid w:val="00323739"/>
    <w:rsid w:val="00324376"/>
    <w:rsid w:val="00324635"/>
    <w:rsid w:val="0032548B"/>
    <w:rsid w:val="00326250"/>
    <w:rsid w:val="003264BA"/>
    <w:rsid w:val="00326894"/>
    <w:rsid w:val="003270C1"/>
    <w:rsid w:val="003274A1"/>
    <w:rsid w:val="003275BB"/>
    <w:rsid w:val="00327CFA"/>
    <w:rsid w:val="003309A0"/>
    <w:rsid w:val="00330F6E"/>
    <w:rsid w:val="00332496"/>
    <w:rsid w:val="00332A83"/>
    <w:rsid w:val="00332E73"/>
    <w:rsid w:val="00333349"/>
    <w:rsid w:val="00333701"/>
    <w:rsid w:val="0033514C"/>
    <w:rsid w:val="00335BD2"/>
    <w:rsid w:val="00336235"/>
    <w:rsid w:val="00337EC4"/>
    <w:rsid w:val="00341138"/>
    <w:rsid w:val="0034118C"/>
    <w:rsid w:val="0034146C"/>
    <w:rsid w:val="003414EE"/>
    <w:rsid w:val="003433CB"/>
    <w:rsid w:val="003435B6"/>
    <w:rsid w:val="00343A74"/>
    <w:rsid w:val="00343B68"/>
    <w:rsid w:val="0034511B"/>
    <w:rsid w:val="003454C2"/>
    <w:rsid w:val="00347CD9"/>
    <w:rsid w:val="00350E15"/>
    <w:rsid w:val="003516ED"/>
    <w:rsid w:val="003519FE"/>
    <w:rsid w:val="0035343D"/>
    <w:rsid w:val="00353A42"/>
    <w:rsid w:val="0035408A"/>
    <w:rsid w:val="003554B2"/>
    <w:rsid w:val="0035616C"/>
    <w:rsid w:val="003564ED"/>
    <w:rsid w:val="0036150C"/>
    <w:rsid w:val="00361B22"/>
    <w:rsid w:val="00361F2E"/>
    <w:rsid w:val="00361F61"/>
    <w:rsid w:val="00362FD1"/>
    <w:rsid w:val="003638EF"/>
    <w:rsid w:val="00363AE4"/>
    <w:rsid w:val="00363F32"/>
    <w:rsid w:val="00365263"/>
    <w:rsid w:val="00366ADC"/>
    <w:rsid w:val="00366D5F"/>
    <w:rsid w:val="00366EC9"/>
    <w:rsid w:val="00367773"/>
    <w:rsid w:val="00367804"/>
    <w:rsid w:val="00367D13"/>
    <w:rsid w:val="00371E84"/>
    <w:rsid w:val="00372943"/>
    <w:rsid w:val="00372BD3"/>
    <w:rsid w:val="00372F9D"/>
    <w:rsid w:val="003740BF"/>
    <w:rsid w:val="003745A5"/>
    <w:rsid w:val="00374CF7"/>
    <w:rsid w:val="00375705"/>
    <w:rsid w:val="003759DB"/>
    <w:rsid w:val="00375AB9"/>
    <w:rsid w:val="003763DB"/>
    <w:rsid w:val="0037655F"/>
    <w:rsid w:val="0037681F"/>
    <w:rsid w:val="00377549"/>
    <w:rsid w:val="00380617"/>
    <w:rsid w:val="00382190"/>
    <w:rsid w:val="0038361C"/>
    <w:rsid w:val="003837BD"/>
    <w:rsid w:val="00383C87"/>
    <w:rsid w:val="0038535B"/>
    <w:rsid w:val="00385431"/>
    <w:rsid w:val="00386073"/>
    <w:rsid w:val="003865C5"/>
    <w:rsid w:val="00386894"/>
    <w:rsid w:val="003868ED"/>
    <w:rsid w:val="00386DB7"/>
    <w:rsid w:val="00387D9E"/>
    <w:rsid w:val="00390526"/>
    <w:rsid w:val="00392C82"/>
    <w:rsid w:val="00392CC4"/>
    <w:rsid w:val="00392E04"/>
    <w:rsid w:val="00393457"/>
    <w:rsid w:val="00393500"/>
    <w:rsid w:val="00394A1B"/>
    <w:rsid w:val="00395D6F"/>
    <w:rsid w:val="00396F7F"/>
    <w:rsid w:val="003979B7"/>
    <w:rsid w:val="00397C0A"/>
    <w:rsid w:val="003A186D"/>
    <w:rsid w:val="003A1966"/>
    <w:rsid w:val="003A279C"/>
    <w:rsid w:val="003A367D"/>
    <w:rsid w:val="003A375B"/>
    <w:rsid w:val="003A472F"/>
    <w:rsid w:val="003A49B0"/>
    <w:rsid w:val="003A49C6"/>
    <w:rsid w:val="003A50D1"/>
    <w:rsid w:val="003A511D"/>
    <w:rsid w:val="003A6458"/>
    <w:rsid w:val="003B0628"/>
    <w:rsid w:val="003B0BBE"/>
    <w:rsid w:val="003B0E46"/>
    <w:rsid w:val="003B0F0A"/>
    <w:rsid w:val="003B1349"/>
    <w:rsid w:val="003B200F"/>
    <w:rsid w:val="003B2C80"/>
    <w:rsid w:val="003B3EEF"/>
    <w:rsid w:val="003B4040"/>
    <w:rsid w:val="003B42DA"/>
    <w:rsid w:val="003B5514"/>
    <w:rsid w:val="003B5DD6"/>
    <w:rsid w:val="003B6AC5"/>
    <w:rsid w:val="003B71A3"/>
    <w:rsid w:val="003C10C2"/>
    <w:rsid w:val="003C134A"/>
    <w:rsid w:val="003C17C8"/>
    <w:rsid w:val="003C1DC8"/>
    <w:rsid w:val="003C2944"/>
    <w:rsid w:val="003C410A"/>
    <w:rsid w:val="003C47C1"/>
    <w:rsid w:val="003C5259"/>
    <w:rsid w:val="003C52B1"/>
    <w:rsid w:val="003C67B6"/>
    <w:rsid w:val="003C76AC"/>
    <w:rsid w:val="003D0A5F"/>
    <w:rsid w:val="003D0BA4"/>
    <w:rsid w:val="003D12DC"/>
    <w:rsid w:val="003D28DD"/>
    <w:rsid w:val="003D2CEC"/>
    <w:rsid w:val="003D343B"/>
    <w:rsid w:val="003D3DEA"/>
    <w:rsid w:val="003D42A1"/>
    <w:rsid w:val="003D46EF"/>
    <w:rsid w:val="003D48DC"/>
    <w:rsid w:val="003D6C66"/>
    <w:rsid w:val="003D7126"/>
    <w:rsid w:val="003D749A"/>
    <w:rsid w:val="003D7B39"/>
    <w:rsid w:val="003E0A6A"/>
    <w:rsid w:val="003E1056"/>
    <w:rsid w:val="003E2307"/>
    <w:rsid w:val="003E2D50"/>
    <w:rsid w:val="003E348B"/>
    <w:rsid w:val="003E38E0"/>
    <w:rsid w:val="003E3CBD"/>
    <w:rsid w:val="003E3DF4"/>
    <w:rsid w:val="003E5424"/>
    <w:rsid w:val="003E57EA"/>
    <w:rsid w:val="003E5B05"/>
    <w:rsid w:val="003E5C24"/>
    <w:rsid w:val="003E5C2F"/>
    <w:rsid w:val="003E617A"/>
    <w:rsid w:val="003E76D6"/>
    <w:rsid w:val="003F0A0A"/>
    <w:rsid w:val="003F15EE"/>
    <w:rsid w:val="003F1638"/>
    <w:rsid w:val="003F267A"/>
    <w:rsid w:val="003F39F9"/>
    <w:rsid w:val="003F3ADB"/>
    <w:rsid w:val="003F482B"/>
    <w:rsid w:val="003F4E1C"/>
    <w:rsid w:val="003F67BF"/>
    <w:rsid w:val="003F6C8B"/>
    <w:rsid w:val="00400ECC"/>
    <w:rsid w:val="00401152"/>
    <w:rsid w:val="00402807"/>
    <w:rsid w:val="00403DAC"/>
    <w:rsid w:val="00403DD3"/>
    <w:rsid w:val="00405574"/>
    <w:rsid w:val="00405664"/>
    <w:rsid w:val="00405A4D"/>
    <w:rsid w:val="00406E09"/>
    <w:rsid w:val="00407026"/>
    <w:rsid w:val="0040739C"/>
    <w:rsid w:val="00407CF8"/>
    <w:rsid w:val="00407F19"/>
    <w:rsid w:val="004102DA"/>
    <w:rsid w:val="00410EEF"/>
    <w:rsid w:val="0041171D"/>
    <w:rsid w:val="00411F2F"/>
    <w:rsid w:val="004122D2"/>
    <w:rsid w:val="00412A47"/>
    <w:rsid w:val="00412C20"/>
    <w:rsid w:val="00412CA2"/>
    <w:rsid w:val="0041315A"/>
    <w:rsid w:val="004146E5"/>
    <w:rsid w:val="0041519B"/>
    <w:rsid w:val="00415744"/>
    <w:rsid w:val="00415C40"/>
    <w:rsid w:val="00415CD3"/>
    <w:rsid w:val="00417861"/>
    <w:rsid w:val="0042007F"/>
    <w:rsid w:val="0042019D"/>
    <w:rsid w:val="0042125A"/>
    <w:rsid w:val="00421A19"/>
    <w:rsid w:val="0042272E"/>
    <w:rsid w:val="00423A8A"/>
    <w:rsid w:val="00424CD2"/>
    <w:rsid w:val="00424FC6"/>
    <w:rsid w:val="00425A69"/>
    <w:rsid w:val="00425B92"/>
    <w:rsid w:val="00425FB3"/>
    <w:rsid w:val="00426814"/>
    <w:rsid w:val="004275A3"/>
    <w:rsid w:val="00427B27"/>
    <w:rsid w:val="0043035E"/>
    <w:rsid w:val="004304A1"/>
    <w:rsid w:val="00430CF8"/>
    <w:rsid w:val="00431332"/>
    <w:rsid w:val="00432651"/>
    <w:rsid w:val="00432F74"/>
    <w:rsid w:val="0043456F"/>
    <w:rsid w:val="0043637C"/>
    <w:rsid w:val="00436DF4"/>
    <w:rsid w:val="004373E1"/>
    <w:rsid w:val="004377AB"/>
    <w:rsid w:val="004404E8"/>
    <w:rsid w:val="00440EAF"/>
    <w:rsid w:val="004412EA"/>
    <w:rsid w:val="0044197A"/>
    <w:rsid w:val="00441B83"/>
    <w:rsid w:val="00441DD0"/>
    <w:rsid w:val="00441EED"/>
    <w:rsid w:val="00442054"/>
    <w:rsid w:val="00442578"/>
    <w:rsid w:val="00442F29"/>
    <w:rsid w:val="004432CF"/>
    <w:rsid w:val="00443ECB"/>
    <w:rsid w:val="004441F2"/>
    <w:rsid w:val="004443ED"/>
    <w:rsid w:val="00444DC6"/>
    <w:rsid w:val="00445594"/>
    <w:rsid w:val="00445829"/>
    <w:rsid w:val="004475F6"/>
    <w:rsid w:val="00451DAE"/>
    <w:rsid w:val="004526A8"/>
    <w:rsid w:val="00452732"/>
    <w:rsid w:val="0045288B"/>
    <w:rsid w:val="004539AF"/>
    <w:rsid w:val="00453DE6"/>
    <w:rsid w:val="004551F1"/>
    <w:rsid w:val="0045630B"/>
    <w:rsid w:val="00456641"/>
    <w:rsid w:val="00456F78"/>
    <w:rsid w:val="004571E2"/>
    <w:rsid w:val="00457393"/>
    <w:rsid w:val="00460389"/>
    <w:rsid w:val="00460555"/>
    <w:rsid w:val="004605F1"/>
    <w:rsid w:val="00460642"/>
    <w:rsid w:val="004621D3"/>
    <w:rsid w:val="0046221C"/>
    <w:rsid w:val="00462AEF"/>
    <w:rsid w:val="00463076"/>
    <w:rsid w:val="00463170"/>
    <w:rsid w:val="00464979"/>
    <w:rsid w:val="004664D7"/>
    <w:rsid w:val="00467907"/>
    <w:rsid w:val="004719B2"/>
    <w:rsid w:val="00472396"/>
    <w:rsid w:val="0047275B"/>
    <w:rsid w:val="00473E5E"/>
    <w:rsid w:val="00475416"/>
    <w:rsid w:val="0047547D"/>
    <w:rsid w:val="00475B01"/>
    <w:rsid w:val="004764F6"/>
    <w:rsid w:val="00476547"/>
    <w:rsid w:val="00477610"/>
    <w:rsid w:val="00477703"/>
    <w:rsid w:val="00477875"/>
    <w:rsid w:val="00477956"/>
    <w:rsid w:val="00477B20"/>
    <w:rsid w:val="0048012F"/>
    <w:rsid w:val="00480814"/>
    <w:rsid w:val="00480900"/>
    <w:rsid w:val="00480C58"/>
    <w:rsid w:val="00480C7B"/>
    <w:rsid w:val="004817DB"/>
    <w:rsid w:val="004824C6"/>
    <w:rsid w:val="0048293C"/>
    <w:rsid w:val="00482A8B"/>
    <w:rsid w:val="004837D9"/>
    <w:rsid w:val="004841A6"/>
    <w:rsid w:val="0048425F"/>
    <w:rsid w:val="00485080"/>
    <w:rsid w:val="00485B73"/>
    <w:rsid w:val="00485D3C"/>
    <w:rsid w:val="00487151"/>
    <w:rsid w:val="004878A8"/>
    <w:rsid w:val="004879FB"/>
    <w:rsid w:val="00490572"/>
    <w:rsid w:val="004907C9"/>
    <w:rsid w:val="00490F6D"/>
    <w:rsid w:val="004912AC"/>
    <w:rsid w:val="004933CF"/>
    <w:rsid w:val="00493E3F"/>
    <w:rsid w:val="00493ED5"/>
    <w:rsid w:val="004940E6"/>
    <w:rsid w:val="00494CE0"/>
    <w:rsid w:val="00495181"/>
    <w:rsid w:val="004951F9"/>
    <w:rsid w:val="00495A34"/>
    <w:rsid w:val="004962BA"/>
    <w:rsid w:val="004965C8"/>
    <w:rsid w:val="00496D4E"/>
    <w:rsid w:val="00497213"/>
    <w:rsid w:val="00497355"/>
    <w:rsid w:val="0049763E"/>
    <w:rsid w:val="004A0094"/>
    <w:rsid w:val="004A152E"/>
    <w:rsid w:val="004A16D8"/>
    <w:rsid w:val="004A1BD5"/>
    <w:rsid w:val="004A1CA7"/>
    <w:rsid w:val="004A3FD5"/>
    <w:rsid w:val="004A4373"/>
    <w:rsid w:val="004A4E58"/>
    <w:rsid w:val="004A5712"/>
    <w:rsid w:val="004A5F5B"/>
    <w:rsid w:val="004A5F82"/>
    <w:rsid w:val="004A62DC"/>
    <w:rsid w:val="004B0142"/>
    <w:rsid w:val="004B05FA"/>
    <w:rsid w:val="004B1D9F"/>
    <w:rsid w:val="004B1EB8"/>
    <w:rsid w:val="004B2793"/>
    <w:rsid w:val="004B31A1"/>
    <w:rsid w:val="004B338F"/>
    <w:rsid w:val="004B4547"/>
    <w:rsid w:val="004B4BC6"/>
    <w:rsid w:val="004B4CC9"/>
    <w:rsid w:val="004B515B"/>
    <w:rsid w:val="004B51AF"/>
    <w:rsid w:val="004B52E7"/>
    <w:rsid w:val="004B6122"/>
    <w:rsid w:val="004B6178"/>
    <w:rsid w:val="004B6638"/>
    <w:rsid w:val="004B7572"/>
    <w:rsid w:val="004C0498"/>
    <w:rsid w:val="004C0529"/>
    <w:rsid w:val="004C1532"/>
    <w:rsid w:val="004C1CAF"/>
    <w:rsid w:val="004C306F"/>
    <w:rsid w:val="004C4CDB"/>
    <w:rsid w:val="004C4E20"/>
    <w:rsid w:val="004C4E72"/>
    <w:rsid w:val="004C5005"/>
    <w:rsid w:val="004C568D"/>
    <w:rsid w:val="004C5B4C"/>
    <w:rsid w:val="004C5CFB"/>
    <w:rsid w:val="004C6938"/>
    <w:rsid w:val="004C7386"/>
    <w:rsid w:val="004C779B"/>
    <w:rsid w:val="004D034A"/>
    <w:rsid w:val="004D0C9D"/>
    <w:rsid w:val="004D0E54"/>
    <w:rsid w:val="004D0E8C"/>
    <w:rsid w:val="004D12D7"/>
    <w:rsid w:val="004D16CF"/>
    <w:rsid w:val="004D1A6E"/>
    <w:rsid w:val="004D1B99"/>
    <w:rsid w:val="004D1CA8"/>
    <w:rsid w:val="004D1DA9"/>
    <w:rsid w:val="004D1E15"/>
    <w:rsid w:val="004D29DE"/>
    <w:rsid w:val="004D301A"/>
    <w:rsid w:val="004D3056"/>
    <w:rsid w:val="004D3A18"/>
    <w:rsid w:val="004D4D7F"/>
    <w:rsid w:val="004D4FA5"/>
    <w:rsid w:val="004D517E"/>
    <w:rsid w:val="004D5190"/>
    <w:rsid w:val="004D55FF"/>
    <w:rsid w:val="004D5C61"/>
    <w:rsid w:val="004D731B"/>
    <w:rsid w:val="004E07B7"/>
    <w:rsid w:val="004E0C7D"/>
    <w:rsid w:val="004E0D38"/>
    <w:rsid w:val="004E19B0"/>
    <w:rsid w:val="004E1D64"/>
    <w:rsid w:val="004E22BF"/>
    <w:rsid w:val="004E271F"/>
    <w:rsid w:val="004E2911"/>
    <w:rsid w:val="004E2A82"/>
    <w:rsid w:val="004E2AAE"/>
    <w:rsid w:val="004E3115"/>
    <w:rsid w:val="004E3BE4"/>
    <w:rsid w:val="004E45D7"/>
    <w:rsid w:val="004E507F"/>
    <w:rsid w:val="004E55A6"/>
    <w:rsid w:val="004E5C10"/>
    <w:rsid w:val="004E5D0A"/>
    <w:rsid w:val="004E72F7"/>
    <w:rsid w:val="004E75AD"/>
    <w:rsid w:val="004F0678"/>
    <w:rsid w:val="004F0C24"/>
    <w:rsid w:val="004F1AC9"/>
    <w:rsid w:val="004F20A0"/>
    <w:rsid w:val="004F2929"/>
    <w:rsid w:val="004F4E16"/>
    <w:rsid w:val="004F592C"/>
    <w:rsid w:val="004F67A0"/>
    <w:rsid w:val="004F740E"/>
    <w:rsid w:val="004F7C9A"/>
    <w:rsid w:val="00500F40"/>
    <w:rsid w:val="00501728"/>
    <w:rsid w:val="00501EE7"/>
    <w:rsid w:val="00501EEA"/>
    <w:rsid w:val="00501FB2"/>
    <w:rsid w:val="00502A0C"/>
    <w:rsid w:val="005031D6"/>
    <w:rsid w:val="0050474F"/>
    <w:rsid w:val="00505349"/>
    <w:rsid w:val="00506A0A"/>
    <w:rsid w:val="005070E8"/>
    <w:rsid w:val="00507138"/>
    <w:rsid w:val="00507FB7"/>
    <w:rsid w:val="005104B4"/>
    <w:rsid w:val="00510510"/>
    <w:rsid w:val="005109EB"/>
    <w:rsid w:val="00510A9E"/>
    <w:rsid w:val="005110EB"/>
    <w:rsid w:val="0051122C"/>
    <w:rsid w:val="005113DC"/>
    <w:rsid w:val="00511582"/>
    <w:rsid w:val="005119DE"/>
    <w:rsid w:val="00512F96"/>
    <w:rsid w:val="005136DF"/>
    <w:rsid w:val="005137E6"/>
    <w:rsid w:val="005168C0"/>
    <w:rsid w:val="00516905"/>
    <w:rsid w:val="00516AAE"/>
    <w:rsid w:val="00517815"/>
    <w:rsid w:val="005179DA"/>
    <w:rsid w:val="00520901"/>
    <w:rsid w:val="005211DF"/>
    <w:rsid w:val="00521634"/>
    <w:rsid w:val="00521B53"/>
    <w:rsid w:val="00521C55"/>
    <w:rsid w:val="005221F2"/>
    <w:rsid w:val="00522589"/>
    <w:rsid w:val="005226D7"/>
    <w:rsid w:val="00522A14"/>
    <w:rsid w:val="00522EDE"/>
    <w:rsid w:val="00523351"/>
    <w:rsid w:val="005234A7"/>
    <w:rsid w:val="00523BEB"/>
    <w:rsid w:val="00524F67"/>
    <w:rsid w:val="00525872"/>
    <w:rsid w:val="00525D2C"/>
    <w:rsid w:val="005260AC"/>
    <w:rsid w:val="00526223"/>
    <w:rsid w:val="005264B4"/>
    <w:rsid w:val="00531CED"/>
    <w:rsid w:val="0053293A"/>
    <w:rsid w:val="005330CB"/>
    <w:rsid w:val="00533E27"/>
    <w:rsid w:val="00534139"/>
    <w:rsid w:val="00534AC8"/>
    <w:rsid w:val="00534E72"/>
    <w:rsid w:val="0053521F"/>
    <w:rsid w:val="00535A56"/>
    <w:rsid w:val="00535E16"/>
    <w:rsid w:val="00536AD4"/>
    <w:rsid w:val="00540F36"/>
    <w:rsid w:val="00542945"/>
    <w:rsid w:val="00542C05"/>
    <w:rsid w:val="00543993"/>
    <w:rsid w:val="005446E0"/>
    <w:rsid w:val="0054539B"/>
    <w:rsid w:val="00545659"/>
    <w:rsid w:val="00545969"/>
    <w:rsid w:val="005463EE"/>
    <w:rsid w:val="005469EA"/>
    <w:rsid w:val="00546C41"/>
    <w:rsid w:val="00547443"/>
    <w:rsid w:val="00547921"/>
    <w:rsid w:val="00547B34"/>
    <w:rsid w:val="0055048F"/>
    <w:rsid w:val="005510E9"/>
    <w:rsid w:val="005525E8"/>
    <w:rsid w:val="00552F3B"/>
    <w:rsid w:val="00554336"/>
    <w:rsid w:val="00554684"/>
    <w:rsid w:val="00554A3B"/>
    <w:rsid w:val="0055663F"/>
    <w:rsid w:val="005575B0"/>
    <w:rsid w:val="005576B5"/>
    <w:rsid w:val="00557AE5"/>
    <w:rsid w:val="00557FAE"/>
    <w:rsid w:val="005602E9"/>
    <w:rsid w:val="00560367"/>
    <w:rsid w:val="00560735"/>
    <w:rsid w:val="00561820"/>
    <w:rsid w:val="00561EBC"/>
    <w:rsid w:val="0056235B"/>
    <w:rsid w:val="0056317A"/>
    <w:rsid w:val="00563475"/>
    <w:rsid w:val="00563C9C"/>
    <w:rsid w:val="00563F5E"/>
    <w:rsid w:val="005642F6"/>
    <w:rsid w:val="0056497D"/>
    <w:rsid w:val="00564EEE"/>
    <w:rsid w:val="0056611E"/>
    <w:rsid w:val="0056668B"/>
    <w:rsid w:val="005672B8"/>
    <w:rsid w:val="0056769E"/>
    <w:rsid w:val="00567A9E"/>
    <w:rsid w:val="00567EEC"/>
    <w:rsid w:val="00567F73"/>
    <w:rsid w:val="00567FD7"/>
    <w:rsid w:val="00570606"/>
    <w:rsid w:val="00570B2A"/>
    <w:rsid w:val="0057101B"/>
    <w:rsid w:val="005713E9"/>
    <w:rsid w:val="005715B9"/>
    <w:rsid w:val="0057175E"/>
    <w:rsid w:val="005717D5"/>
    <w:rsid w:val="00571A0B"/>
    <w:rsid w:val="00571AFF"/>
    <w:rsid w:val="00572D2E"/>
    <w:rsid w:val="00573084"/>
    <w:rsid w:val="005741F1"/>
    <w:rsid w:val="00575CE5"/>
    <w:rsid w:val="00575CEA"/>
    <w:rsid w:val="0057611B"/>
    <w:rsid w:val="00576178"/>
    <w:rsid w:val="0057786B"/>
    <w:rsid w:val="005801C2"/>
    <w:rsid w:val="005804B9"/>
    <w:rsid w:val="00580F10"/>
    <w:rsid w:val="005821EB"/>
    <w:rsid w:val="005839D0"/>
    <w:rsid w:val="005857EA"/>
    <w:rsid w:val="00586A21"/>
    <w:rsid w:val="00587342"/>
    <w:rsid w:val="00587CBD"/>
    <w:rsid w:val="00587E21"/>
    <w:rsid w:val="0059005F"/>
    <w:rsid w:val="005902EA"/>
    <w:rsid w:val="00590620"/>
    <w:rsid w:val="005912B1"/>
    <w:rsid w:val="0059178A"/>
    <w:rsid w:val="00591919"/>
    <w:rsid w:val="00591AF0"/>
    <w:rsid w:val="005923CB"/>
    <w:rsid w:val="005931C4"/>
    <w:rsid w:val="00593306"/>
    <w:rsid w:val="005936E3"/>
    <w:rsid w:val="00593B45"/>
    <w:rsid w:val="005942A3"/>
    <w:rsid w:val="005945E7"/>
    <w:rsid w:val="0059460E"/>
    <w:rsid w:val="0059466C"/>
    <w:rsid w:val="005954B4"/>
    <w:rsid w:val="0059674D"/>
    <w:rsid w:val="005972E3"/>
    <w:rsid w:val="00597955"/>
    <w:rsid w:val="005A0488"/>
    <w:rsid w:val="005A052D"/>
    <w:rsid w:val="005A0538"/>
    <w:rsid w:val="005A11CE"/>
    <w:rsid w:val="005A2CA6"/>
    <w:rsid w:val="005A2E83"/>
    <w:rsid w:val="005A348D"/>
    <w:rsid w:val="005A369A"/>
    <w:rsid w:val="005A3C00"/>
    <w:rsid w:val="005A4702"/>
    <w:rsid w:val="005A579B"/>
    <w:rsid w:val="005A59BE"/>
    <w:rsid w:val="005A658E"/>
    <w:rsid w:val="005A7F64"/>
    <w:rsid w:val="005B020C"/>
    <w:rsid w:val="005B04CB"/>
    <w:rsid w:val="005B1285"/>
    <w:rsid w:val="005B147B"/>
    <w:rsid w:val="005B2B57"/>
    <w:rsid w:val="005B2C1B"/>
    <w:rsid w:val="005B30A0"/>
    <w:rsid w:val="005B3379"/>
    <w:rsid w:val="005B4041"/>
    <w:rsid w:val="005B4190"/>
    <w:rsid w:val="005B532C"/>
    <w:rsid w:val="005B644D"/>
    <w:rsid w:val="005B756C"/>
    <w:rsid w:val="005C0840"/>
    <w:rsid w:val="005C1BE8"/>
    <w:rsid w:val="005C24A6"/>
    <w:rsid w:val="005C2A6C"/>
    <w:rsid w:val="005C39C2"/>
    <w:rsid w:val="005C3F2F"/>
    <w:rsid w:val="005C43D8"/>
    <w:rsid w:val="005C67AA"/>
    <w:rsid w:val="005C6C30"/>
    <w:rsid w:val="005C6CC7"/>
    <w:rsid w:val="005C7858"/>
    <w:rsid w:val="005C7AA2"/>
    <w:rsid w:val="005C7CC0"/>
    <w:rsid w:val="005D0AF8"/>
    <w:rsid w:val="005D2BD5"/>
    <w:rsid w:val="005D2BE8"/>
    <w:rsid w:val="005D2D60"/>
    <w:rsid w:val="005D38C3"/>
    <w:rsid w:val="005D3DC9"/>
    <w:rsid w:val="005D40DA"/>
    <w:rsid w:val="005D47E9"/>
    <w:rsid w:val="005D5632"/>
    <w:rsid w:val="005D6C71"/>
    <w:rsid w:val="005D6DCC"/>
    <w:rsid w:val="005D6FA4"/>
    <w:rsid w:val="005D72C4"/>
    <w:rsid w:val="005D7B54"/>
    <w:rsid w:val="005D7D7B"/>
    <w:rsid w:val="005E12CF"/>
    <w:rsid w:val="005E1528"/>
    <w:rsid w:val="005E15ED"/>
    <w:rsid w:val="005E1ABD"/>
    <w:rsid w:val="005E1DEE"/>
    <w:rsid w:val="005E1F13"/>
    <w:rsid w:val="005E3B32"/>
    <w:rsid w:val="005E4184"/>
    <w:rsid w:val="005E424F"/>
    <w:rsid w:val="005E4502"/>
    <w:rsid w:val="005E4EE0"/>
    <w:rsid w:val="005E5C5B"/>
    <w:rsid w:val="005E5DA3"/>
    <w:rsid w:val="005E63A3"/>
    <w:rsid w:val="005E728C"/>
    <w:rsid w:val="005E748C"/>
    <w:rsid w:val="005E7868"/>
    <w:rsid w:val="005F06A9"/>
    <w:rsid w:val="005F0A7A"/>
    <w:rsid w:val="005F1AA3"/>
    <w:rsid w:val="005F1D64"/>
    <w:rsid w:val="005F237B"/>
    <w:rsid w:val="005F237E"/>
    <w:rsid w:val="005F24FA"/>
    <w:rsid w:val="005F39C7"/>
    <w:rsid w:val="005F4A95"/>
    <w:rsid w:val="005F591A"/>
    <w:rsid w:val="005F5E07"/>
    <w:rsid w:val="005F6529"/>
    <w:rsid w:val="005F69C9"/>
    <w:rsid w:val="005F7A2F"/>
    <w:rsid w:val="005F7FEC"/>
    <w:rsid w:val="00600CD3"/>
    <w:rsid w:val="006026BC"/>
    <w:rsid w:val="006028D9"/>
    <w:rsid w:val="00602C4D"/>
    <w:rsid w:val="00602C5C"/>
    <w:rsid w:val="00603582"/>
    <w:rsid w:val="006036D8"/>
    <w:rsid w:val="00603D58"/>
    <w:rsid w:val="00605934"/>
    <w:rsid w:val="0060614F"/>
    <w:rsid w:val="006106D1"/>
    <w:rsid w:val="00610B5C"/>
    <w:rsid w:val="00610FE0"/>
    <w:rsid w:val="006111A4"/>
    <w:rsid w:val="006111EE"/>
    <w:rsid w:val="006113AD"/>
    <w:rsid w:val="00611D0E"/>
    <w:rsid w:val="0061297F"/>
    <w:rsid w:val="00613471"/>
    <w:rsid w:val="00613E23"/>
    <w:rsid w:val="00613F68"/>
    <w:rsid w:val="00614520"/>
    <w:rsid w:val="00616610"/>
    <w:rsid w:val="00616855"/>
    <w:rsid w:val="00617880"/>
    <w:rsid w:val="0061791E"/>
    <w:rsid w:val="00617B26"/>
    <w:rsid w:val="0062009B"/>
    <w:rsid w:val="00620451"/>
    <w:rsid w:val="00620C00"/>
    <w:rsid w:val="00621339"/>
    <w:rsid w:val="006213D1"/>
    <w:rsid w:val="00622BCF"/>
    <w:rsid w:val="0062301A"/>
    <w:rsid w:val="00623929"/>
    <w:rsid w:val="00626A55"/>
    <w:rsid w:val="00627ED7"/>
    <w:rsid w:val="00627FCD"/>
    <w:rsid w:val="0063036E"/>
    <w:rsid w:val="00630BC3"/>
    <w:rsid w:val="00630F40"/>
    <w:rsid w:val="006317AE"/>
    <w:rsid w:val="00631C97"/>
    <w:rsid w:val="006327EA"/>
    <w:rsid w:val="00634289"/>
    <w:rsid w:val="00634746"/>
    <w:rsid w:val="00635F89"/>
    <w:rsid w:val="006363BC"/>
    <w:rsid w:val="00636E48"/>
    <w:rsid w:val="00637814"/>
    <w:rsid w:val="006400E3"/>
    <w:rsid w:val="00641CEF"/>
    <w:rsid w:val="00642EA2"/>
    <w:rsid w:val="00642FEA"/>
    <w:rsid w:val="006435DE"/>
    <w:rsid w:val="006447D3"/>
    <w:rsid w:val="00644C6A"/>
    <w:rsid w:val="00644C6C"/>
    <w:rsid w:val="006457DC"/>
    <w:rsid w:val="006465B1"/>
    <w:rsid w:val="00646930"/>
    <w:rsid w:val="0065006A"/>
    <w:rsid w:val="00650E56"/>
    <w:rsid w:val="00652628"/>
    <w:rsid w:val="00653788"/>
    <w:rsid w:val="006550F2"/>
    <w:rsid w:val="00655D68"/>
    <w:rsid w:val="0065661A"/>
    <w:rsid w:val="00660EEC"/>
    <w:rsid w:val="0066142F"/>
    <w:rsid w:val="00661D45"/>
    <w:rsid w:val="006627F1"/>
    <w:rsid w:val="00663DB8"/>
    <w:rsid w:val="00666036"/>
    <w:rsid w:val="00666056"/>
    <w:rsid w:val="0066619A"/>
    <w:rsid w:val="0066641B"/>
    <w:rsid w:val="00667B70"/>
    <w:rsid w:val="00667DF1"/>
    <w:rsid w:val="00670F34"/>
    <w:rsid w:val="0067122D"/>
    <w:rsid w:val="00671377"/>
    <w:rsid w:val="006714A9"/>
    <w:rsid w:val="00671F03"/>
    <w:rsid w:val="0067334E"/>
    <w:rsid w:val="00674EBE"/>
    <w:rsid w:val="00675639"/>
    <w:rsid w:val="00675DCB"/>
    <w:rsid w:val="00676324"/>
    <w:rsid w:val="0067665C"/>
    <w:rsid w:val="00676F8B"/>
    <w:rsid w:val="00680571"/>
    <w:rsid w:val="006807A9"/>
    <w:rsid w:val="00680C17"/>
    <w:rsid w:val="006813EF"/>
    <w:rsid w:val="00681C79"/>
    <w:rsid w:val="00682354"/>
    <w:rsid w:val="00682365"/>
    <w:rsid w:val="006828B9"/>
    <w:rsid w:val="006831CB"/>
    <w:rsid w:val="006839EE"/>
    <w:rsid w:val="00683AD2"/>
    <w:rsid w:val="00684899"/>
    <w:rsid w:val="00684DB1"/>
    <w:rsid w:val="00685523"/>
    <w:rsid w:val="0068601B"/>
    <w:rsid w:val="00686619"/>
    <w:rsid w:val="006876C1"/>
    <w:rsid w:val="006901FA"/>
    <w:rsid w:val="00691A2C"/>
    <w:rsid w:val="00692594"/>
    <w:rsid w:val="0069268C"/>
    <w:rsid w:val="006937E0"/>
    <w:rsid w:val="0069382C"/>
    <w:rsid w:val="006947C0"/>
    <w:rsid w:val="0069500A"/>
    <w:rsid w:val="00695145"/>
    <w:rsid w:val="0069515B"/>
    <w:rsid w:val="00695B1C"/>
    <w:rsid w:val="0069660A"/>
    <w:rsid w:val="00696A23"/>
    <w:rsid w:val="006971C1"/>
    <w:rsid w:val="00697211"/>
    <w:rsid w:val="006A1AB7"/>
    <w:rsid w:val="006A1C26"/>
    <w:rsid w:val="006A2358"/>
    <w:rsid w:val="006A2803"/>
    <w:rsid w:val="006A2E3C"/>
    <w:rsid w:val="006A2E9D"/>
    <w:rsid w:val="006A3B66"/>
    <w:rsid w:val="006A419F"/>
    <w:rsid w:val="006A4734"/>
    <w:rsid w:val="006A57AB"/>
    <w:rsid w:val="006A5A80"/>
    <w:rsid w:val="006A6401"/>
    <w:rsid w:val="006A6483"/>
    <w:rsid w:val="006A7BFE"/>
    <w:rsid w:val="006B13B9"/>
    <w:rsid w:val="006B1ADB"/>
    <w:rsid w:val="006B1E71"/>
    <w:rsid w:val="006B20D7"/>
    <w:rsid w:val="006B30DB"/>
    <w:rsid w:val="006B36B7"/>
    <w:rsid w:val="006B4148"/>
    <w:rsid w:val="006B43FB"/>
    <w:rsid w:val="006B4534"/>
    <w:rsid w:val="006B47C5"/>
    <w:rsid w:val="006B4839"/>
    <w:rsid w:val="006B4E20"/>
    <w:rsid w:val="006B5701"/>
    <w:rsid w:val="006B6212"/>
    <w:rsid w:val="006B6B5B"/>
    <w:rsid w:val="006B6DB6"/>
    <w:rsid w:val="006B765E"/>
    <w:rsid w:val="006C011F"/>
    <w:rsid w:val="006C17B5"/>
    <w:rsid w:val="006C206E"/>
    <w:rsid w:val="006C2134"/>
    <w:rsid w:val="006C2299"/>
    <w:rsid w:val="006C2C10"/>
    <w:rsid w:val="006C3462"/>
    <w:rsid w:val="006C3CAD"/>
    <w:rsid w:val="006C3FD9"/>
    <w:rsid w:val="006C61F1"/>
    <w:rsid w:val="006C6A2C"/>
    <w:rsid w:val="006C7079"/>
    <w:rsid w:val="006C79BD"/>
    <w:rsid w:val="006C7C28"/>
    <w:rsid w:val="006D07A8"/>
    <w:rsid w:val="006D0ADF"/>
    <w:rsid w:val="006D1377"/>
    <w:rsid w:val="006D1DE5"/>
    <w:rsid w:val="006D30CE"/>
    <w:rsid w:val="006D35DB"/>
    <w:rsid w:val="006D4458"/>
    <w:rsid w:val="006D467D"/>
    <w:rsid w:val="006D56D2"/>
    <w:rsid w:val="006D6A31"/>
    <w:rsid w:val="006E1304"/>
    <w:rsid w:val="006E1AAE"/>
    <w:rsid w:val="006E1C55"/>
    <w:rsid w:val="006E2A64"/>
    <w:rsid w:val="006E2C37"/>
    <w:rsid w:val="006E3531"/>
    <w:rsid w:val="006E3674"/>
    <w:rsid w:val="006E42DF"/>
    <w:rsid w:val="006E459A"/>
    <w:rsid w:val="006E4A58"/>
    <w:rsid w:val="006E565F"/>
    <w:rsid w:val="006E5B93"/>
    <w:rsid w:val="006E622C"/>
    <w:rsid w:val="006E6952"/>
    <w:rsid w:val="006E789E"/>
    <w:rsid w:val="006F03F8"/>
    <w:rsid w:val="006F07CA"/>
    <w:rsid w:val="006F0DE1"/>
    <w:rsid w:val="006F1BA7"/>
    <w:rsid w:val="006F3451"/>
    <w:rsid w:val="006F42B4"/>
    <w:rsid w:val="006F5509"/>
    <w:rsid w:val="006F564C"/>
    <w:rsid w:val="006F5CC1"/>
    <w:rsid w:val="006F6717"/>
    <w:rsid w:val="006F68AB"/>
    <w:rsid w:val="007002EF"/>
    <w:rsid w:val="00700940"/>
    <w:rsid w:val="007012D2"/>
    <w:rsid w:val="00701FC2"/>
    <w:rsid w:val="00702900"/>
    <w:rsid w:val="00703269"/>
    <w:rsid w:val="00704265"/>
    <w:rsid w:val="007049EA"/>
    <w:rsid w:val="00704B70"/>
    <w:rsid w:val="007051F4"/>
    <w:rsid w:val="007055B6"/>
    <w:rsid w:val="00705B83"/>
    <w:rsid w:val="00705BEF"/>
    <w:rsid w:val="00705C30"/>
    <w:rsid w:val="00706782"/>
    <w:rsid w:val="007071FB"/>
    <w:rsid w:val="007072B5"/>
    <w:rsid w:val="00707C85"/>
    <w:rsid w:val="00710940"/>
    <w:rsid w:val="00711482"/>
    <w:rsid w:val="00711C2A"/>
    <w:rsid w:val="007123E1"/>
    <w:rsid w:val="00712CA9"/>
    <w:rsid w:val="0071305C"/>
    <w:rsid w:val="00713497"/>
    <w:rsid w:val="007136F4"/>
    <w:rsid w:val="00714AA4"/>
    <w:rsid w:val="00714BD1"/>
    <w:rsid w:val="007202A2"/>
    <w:rsid w:val="00720ECA"/>
    <w:rsid w:val="0072233A"/>
    <w:rsid w:val="0072291C"/>
    <w:rsid w:val="00722F36"/>
    <w:rsid w:val="00722FA4"/>
    <w:rsid w:val="00723BC7"/>
    <w:rsid w:val="007245CB"/>
    <w:rsid w:val="0072484C"/>
    <w:rsid w:val="00726C98"/>
    <w:rsid w:val="00726F34"/>
    <w:rsid w:val="0072707E"/>
    <w:rsid w:val="007276C2"/>
    <w:rsid w:val="0072793A"/>
    <w:rsid w:val="007302B0"/>
    <w:rsid w:val="0073092A"/>
    <w:rsid w:val="00730D47"/>
    <w:rsid w:val="00730DD9"/>
    <w:rsid w:val="007316D1"/>
    <w:rsid w:val="00731FF7"/>
    <w:rsid w:val="00732AAF"/>
    <w:rsid w:val="00733AE4"/>
    <w:rsid w:val="00734B08"/>
    <w:rsid w:val="00735767"/>
    <w:rsid w:val="00735D13"/>
    <w:rsid w:val="007360FB"/>
    <w:rsid w:val="0073620F"/>
    <w:rsid w:val="007366E6"/>
    <w:rsid w:val="0073699F"/>
    <w:rsid w:val="00740210"/>
    <w:rsid w:val="00740C95"/>
    <w:rsid w:val="00740DBE"/>
    <w:rsid w:val="00740FDE"/>
    <w:rsid w:val="007420AF"/>
    <w:rsid w:val="00742C5F"/>
    <w:rsid w:val="0074326F"/>
    <w:rsid w:val="007436B0"/>
    <w:rsid w:val="007439B1"/>
    <w:rsid w:val="00743B85"/>
    <w:rsid w:val="00744EBC"/>
    <w:rsid w:val="007454AC"/>
    <w:rsid w:val="007459EC"/>
    <w:rsid w:val="007470A5"/>
    <w:rsid w:val="0074720A"/>
    <w:rsid w:val="007472D8"/>
    <w:rsid w:val="00747657"/>
    <w:rsid w:val="0074784E"/>
    <w:rsid w:val="00747E0C"/>
    <w:rsid w:val="007505A5"/>
    <w:rsid w:val="00751F23"/>
    <w:rsid w:val="007528CF"/>
    <w:rsid w:val="00752996"/>
    <w:rsid w:val="007538B7"/>
    <w:rsid w:val="007538CC"/>
    <w:rsid w:val="00754C47"/>
    <w:rsid w:val="00756771"/>
    <w:rsid w:val="00757028"/>
    <w:rsid w:val="00757349"/>
    <w:rsid w:val="0075794A"/>
    <w:rsid w:val="00757A20"/>
    <w:rsid w:val="00757B33"/>
    <w:rsid w:val="00760152"/>
    <w:rsid w:val="00760956"/>
    <w:rsid w:val="00760A15"/>
    <w:rsid w:val="0076198F"/>
    <w:rsid w:val="00761DE1"/>
    <w:rsid w:val="00762467"/>
    <w:rsid w:val="0076378F"/>
    <w:rsid w:val="00764B6A"/>
    <w:rsid w:val="00765039"/>
    <w:rsid w:val="007656AD"/>
    <w:rsid w:val="00765B2E"/>
    <w:rsid w:val="00765E38"/>
    <w:rsid w:val="00766761"/>
    <w:rsid w:val="00766E48"/>
    <w:rsid w:val="00770E90"/>
    <w:rsid w:val="00771F71"/>
    <w:rsid w:val="0077254A"/>
    <w:rsid w:val="00772588"/>
    <w:rsid w:val="00772DA5"/>
    <w:rsid w:val="0077312F"/>
    <w:rsid w:val="00773708"/>
    <w:rsid w:val="00773D3B"/>
    <w:rsid w:val="00774D17"/>
    <w:rsid w:val="007751F3"/>
    <w:rsid w:val="00775AD1"/>
    <w:rsid w:val="00775F0B"/>
    <w:rsid w:val="00776176"/>
    <w:rsid w:val="007762B1"/>
    <w:rsid w:val="00776857"/>
    <w:rsid w:val="00776CFA"/>
    <w:rsid w:val="00780589"/>
    <w:rsid w:val="0078141C"/>
    <w:rsid w:val="00781F37"/>
    <w:rsid w:val="00782E89"/>
    <w:rsid w:val="00783933"/>
    <w:rsid w:val="00783978"/>
    <w:rsid w:val="00785401"/>
    <w:rsid w:val="007859F5"/>
    <w:rsid w:val="00785CB2"/>
    <w:rsid w:val="00785D05"/>
    <w:rsid w:val="00785FCF"/>
    <w:rsid w:val="0078639E"/>
    <w:rsid w:val="00787544"/>
    <w:rsid w:val="00790B4B"/>
    <w:rsid w:val="007917DD"/>
    <w:rsid w:val="00793B4F"/>
    <w:rsid w:val="007944BB"/>
    <w:rsid w:val="00795729"/>
    <w:rsid w:val="00796EB6"/>
    <w:rsid w:val="00796F55"/>
    <w:rsid w:val="00797560"/>
    <w:rsid w:val="007975E0"/>
    <w:rsid w:val="007976D7"/>
    <w:rsid w:val="00797A51"/>
    <w:rsid w:val="00797F4A"/>
    <w:rsid w:val="007A0AA9"/>
    <w:rsid w:val="007A12A7"/>
    <w:rsid w:val="007A1748"/>
    <w:rsid w:val="007A3F2A"/>
    <w:rsid w:val="007A4C65"/>
    <w:rsid w:val="007A500F"/>
    <w:rsid w:val="007A642F"/>
    <w:rsid w:val="007A68A8"/>
    <w:rsid w:val="007A6BC5"/>
    <w:rsid w:val="007A7D47"/>
    <w:rsid w:val="007B06DC"/>
    <w:rsid w:val="007B1AFF"/>
    <w:rsid w:val="007B2724"/>
    <w:rsid w:val="007B28C4"/>
    <w:rsid w:val="007B4477"/>
    <w:rsid w:val="007B4B9B"/>
    <w:rsid w:val="007B4BF3"/>
    <w:rsid w:val="007B4D03"/>
    <w:rsid w:val="007B5963"/>
    <w:rsid w:val="007B6367"/>
    <w:rsid w:val="007B6567"/>
    <w:rsid w:val="007B6BEE"/>
    <w:rsid w:val="007B74D9"/>
    <w:rsid w:val="007B7B57"/>
    <w:rsid w:val="007B7F91"/>
    <w:rsid w:val="007B7FE0"/>
    <w:rsid w:val="007C02FE"/>
    <w:rsid w:val="007C0736"/>
    <w:rsid w:val="007C16CF"/>
    <w:rsid w:val="007C1E22"/>
    <w:rsid w:val="007C1E6D"/>
    <w:rsid w:val="007C205B"/>
    <w:rsid w:val="007C275D"/>
    <w:rsid w:val="007C2A55"/>
    <w:rsid w:val="007C2B3F"/>
    <w:rsid w:val="007C32BF"/>
    <w:rsid w:val="007C426E"/>
    <w:rsid w:val="007C42A2"/>
    <w:rsid w:val="007C47E4"/>
    <w:rsid w:val="007C5411"/>
    <w:rsid w:val="007C5885"/>
    <w:rsid w:val="007C683E"/>
    <w:rsid w:val="007D05EF"/>
    <w:rsid w:val="007D0D3D"/>
    <w:rsid w:val="007D0F1A"/>
    <w:rsid w:val="007D1180"/>
    <w:rsid w:val="007D1742"/>
    <w:rsid w:val="007D2283"/>
    <w:rsid w:val="007D23F8"/>
    <w:rsid w:val="007D2FD2"/>
    <w:rsid w:val="007D325F"/>
    <w:rsid w:val="007D380D"/>
    <w:rsid w:val="007D3C63"/>
    <w:rsid w:val="007D3DCD"/>
    <w:rsid w:val="007D4669"/>
    <w:rsid w:val="007D577F"/>
    <w:rsid w:val="007D7313"/>
    <w:rsid w:val="007D737F"/>
    <w:rsid w:val="007D74FC"/>
    <w:rsid w:val="007D7DB9"/>
    <w:rsid w:val="007E2174"/>
    <w:rsid w:val="007E3041"/>
    <w:rsid w:val="007E35B1"/>
    <w:rsid w:val="007E3789"/>
    <w:rsid w:val="007E3B0B"/>
    <w:rsid w:val="007E3E45"/>
    <w:rsid w:val="007E4052"/>
    <w:rsid w:val="007E5A36"/>
    <w:rsid w:val="007E60D6"/>
    <w:rsid w:val="007E699A"/>
    <w:rsid w:val="007E6AF0"/>
    <w:rsid w:val="007E7DC6"/>
    <w:rsid w:val="007E7F99"/>
    <w:rsid w:val="007F060F"/>
    <w:rsid w:val="007F06FB"/>
    <w:rsid w:val="007F0F3F"/>
    <w:rsid w:val="007F135A"/>
    <w:rsid w:val="007F16C2"/>
    <w:rsid w:val="007F1CAE"/>
    <w:rsid w:val="007F64FB"/>
    <w:rsid w:val="007F7320"/>
    <w:rsid w:val="007F78E1"/>
    <w:rsid w:val="00800566"/>
    <w:rsid w:val="00800FB3"/>
    <w:rsid w:val="0080120B"/>
    <w:rsid w:val="00801C7F"/>
    <w:rsid w:val="008023DF"/>
    <w:rsid w:val="00802FCF"/>
    <w:rsid w:val="0080397D"/>
    <w:rsid w:val="00804A41"/>
    <w:rsid w:val="00804AC5"/>
    <w:rsid w:val="00804EBB"/>
    <w:rsid w:val="00805113"/>
    <w:rsid w:val="00805A97"/>
    <w:rsid w:val="008072A1"/>
    <w:rsid w:val="0080740B"/>
    <w:rsid w:val="0081023F"/>
    <w:rsid w:val="008105DA"/>
    <w:rsid w:val="00812030"/>
    <w:rsid w:val="00812409"/>
    <w:rsid w:val="0081260C"/>
    <w:rsid w:val="008126D8"/>
    <w:rsid w:val="008127C6"/>
    <w:rsid w:val="00812E4F"/>
    <w:rsid w:val="00812F6C"/>
    <w:rsid w:val="00813066"/>
    <w:rsid w:val="00813759"/>
    <w:rsid w:val="00814334"/>
    <w:rsid w:val="008152DD"/>
    <w:rsid w:val="00815679"/>
    <w:rsid w:val="00815B2C"/>
    <w:rsid w:val="008166B1"/>
    <w:rsid w:val="00816829"/>
    <w:rsid w:val="0081701C"/>
    <w:rsid w:val="008174B3"/>
    <w:rsid w:val="00817862"/>
    <w:rsid w:val="00817C29"/>
    <w:rsid w:val="00817DBC"/>
    <w:rsid w:val="0082078F"/>
    <w:rsid w:val="00822062"/>
    <w:rsid w:val="008220C0"/>
    <w:rsid w:val="0082301B"/>
    <w:rsid w:val="008231DA"/>
    <w:rsid w:val="008248CA"/>
    <w:rsid w:val="008249C0"/>
    <w:rsid w:val="00824ACB"/>
    <w:rsid w:val="00825743"/>
    <w:rsid w:val="008257A4"/>
    <w:rsid w:val="00825C61"/>
    <w:rsid w:val="0082729D"/>
    <w:rsid w:val="00827384"/>
    <w:rsid w:val="008313D9"/>
    <w:rsid w:val="00832D32"/>
    <w:rsid w:val="00833AB7"/>
    <w:rsid w:val="008343FB"/>
    <w:rsid w:val="00834448"/>
    <w:rsid w:val="008344A1"/>
    <w:rsid w:val="008345A6"/>
    <w:rsid w:val="0083479F"/>
    <w:rsid w:val="00835499"/>
    <w:rsid w:val="00835906"/>
    <w:rsid w:val="008363C4"/>
    <w:rsid w:val="00836EC9"/>
    <w:rsid w:val="0083726A"/>
    <w:rsid w:val="008377F5"/>
    <w:rsid w:val="00837F1D"/>
    <w:rsid w:val="0084012D"/>
    <w:rsid w:val="0084062C"/>
    <w:rsid w:val="00841FD4"/>
    <w:rsid w:val="0084207E"/>
    <w:rsid w:val="008426DF"/>
    <w:rsid w:val="00842A98"/>
    <w:rsid w:val="00842B7C"/>
    <w:rsid w:val="00842F6D"/>
    <w:rsid w:val="0084345E"/>
    <w:rsid w:val="008437C4"/>
    <w:rsid w:val="0084490F"/>
    <w:rsid w:val="00844968"/>
    <w:rsid w:val="00845210"/>
    <w:rsid w:val="00845849"/>
    <w:rsid w:val="008462F0"/>
    <w:rsid w:val="00846AAC"/>
    <w:rsid w:val="00847323"/>
    <w:rsid w:val="008500E2"/>
    <w:rsid w:val="008506E1"/>
    <w:rsid w:val="008510E0"/>
    <w:rsid w:val="00851B5C"/>
    <w:rsid w:val="008523C3"/>
    <w:rsid w:val="008525AC"/>
    <w:rsid w:val="00853F84"/>
    <w:rsid w:val="00855940"/>
    <w:rsid w:val="008563FE"/>
    <w:rsid w:val="00856CDF"/>
    <w:rsid w:val="00857088"/>
    <w:rsid w:val="008572D1"/>
    <w:rsid w:val="00857FCF"/>
    <w:rsid w:val="00862D63"/>
    <w:rsid w:val="00863088"/>
    <w:rsid w:val="008634B2"/>
    <w:rsid w:val="008643ED"/>
    <w:rsid w:val="00864685"/>
    <w:rsid w:val="00865874"/>
    <w:rsid w:val="00867515"/>
    <w:rsid w:val="00867DD7"/>
    <w:rsid w:val="00870272"/>
    <w:rsid w:val="008710B7"/>
    <w:rsid w:val="00871750"/>
    <w:rsid w:val="00872465"/>
    <w:rsid w:val="00872CFB"/>
    <w:rsid w:val="00873130"/>
    <w:rsid w:val="00874F99"/>
    <w:rsid w:val="0087519E"/>
    <w:rsid w:val="00875896"/>
    <w:rsid w:val="00875ADC"/>
    <w:rsid w:val="00877A52"/>
    <w:rsid w:val="00877AAE"/>
    <w:rsid w:val="00880022"/>
    <w:rsid w:val="00880991"/>
    <w:rsid w:val="0088150D"/>
    <w:rsid w:val="00881674"/>
    <w:rsid w:val="008817E8"/>
    <w:rsid w:val="0088183E"/>
    <w:rsid w:val="00881B3F"/>
    <w:rsid w:val="00881DE6"/>
    <w:rsid w:val="00882531"/>
    <w:rsid w:val="008848BF"/>
    <w:rsid w:val="008848CD"/>
    <w:rsid w:val="00884C4E"/>
    <w:rsid w:val="0088567C"/>
    <w:rsid w:val="00886B6A"/>
    <w:rsid w:val="00886F96"/>
    <w:rsid w:val="00887362"/>
    <w:rsid w:val="00890E97"/>
    <w:rsid w:val="00892AFE"/>
    <w:rsid w:val="0089403B"/>
    <w:rsid w:val="008940FC"/>
    <w:rsid w:val="008943F9"/>
    <w:rsid w:val="00894631"/>
    <w:rsid w:val="008947AA"/>
    <w:rsid w:val="008949DD"/>
    <w:rsid w:val="00894C5B"/>
    <w:rsid w:val="00895553"/>
    <w:rsid w:val="00895C1B"/>
    <w:rsid w:val="00896476"/>
    <w:rsid w:val="008968A3"/>
    <w:rsid w:val="008969C2"/>
    <w:rsid w:val="00897AAE"/>
    <w:rsid w:val="008A016B"/>
    <w:rsid w:val="008A027B"/>
    <w:rsid w:val="008A11B7"/>
    <w:rsid w:val="008A1913"/>
    <w:rsid w:val="008A1EFD"/>
    <w:rsid w:val="008A2021"/>
    <w:rsid w:val="008A2662"/>
    <w:rsid w:val="008A3932"/>
    <w:rsid w:val="008A3CA9"/>
    <w:rsid w:val="008A40DB"/>
    <w:rsid w:val="008A463A"/>
    <w:rsid w:val="008A4A02"/>
    <w:rsid w:val="008A5A72"/>
    <w:rsid w:val="008A5A9B"/>
    <w:rsid w:val="008A6112"/>
    <w:rsid w:val="008A6BCB"/>
    <w:rsid w:val="008A6D0F"/>
    <w:rsid w:val="008B1E08"/>
    <w:rsid w:val="008B336E"/>
    <w:rsid w:val="008B3635"/>
    <w:rsid w:val="008B5DB0"/>
    <w:rsid w:val="008B6077"/>
    <w:rsid w:val="008B7BA3"/>
    <w:rsid w:val="008B7EF8"/>
    <w:rsid w:val="008C0592"/>
    <w:rsid w:val="008C09F3"/>
    <w:rsid w:val="008C0ECA"/>
    <w:rsid w:val="008C1133"/>
    <w:rsid w:val="008C1240"/>
    <w:rsid w:val="008C155E"/>
    <w:rsid w:val="008C16C4"/>
    <w:rsid w:val="008C1F7D"/>
    <w:rsid w:val="008C2F6D"/>
    <w:rsid w:val="008C38D4"/>
    <w:rsid w:val="008C3B20"/>
    <w:rsid w:val="008C41C9"/>
    <w:rsid w:val="008C48EC"/>
    <w:rsid w:val="008C4C74"/>
    <w:rsid w:val="008C55C0"/>
    <w:rsid w:val="008C5720"/>
    <w:rsid w:val="008C57DE"/>
    <w:rsid w:val="008C5C61"/>
    <w:rsid w:val="008C5DE6"/>
    <w:rsid w:val="008C631F"/>
    <w:rsid w:val="008C7966"/>
    <w:rsid w:val="008C7C03"/>
    <w:rsid w:val="008D0480"/>
    <w:rsid w:val="008D166B"/>
    <w:rsid w:val="008D4887"/>
    <w:rsid w:val="008D5679"/>
    <w:rsid w:val="008D56FD"/>
    <w:rsid w:val="008D5B2F"/>
    <w:rsid w:val="008D6426"/>
    <w:rsid w:val="008D65D1"/>
    <w:rsid w:val="008D69E5"/>
    <w:rsid w:val="008D747E"/>
    <w:rsid w:val="008E03CD"/>
    <w:rsid w:val="008E1AA2"/>
    <w:rsid w:val="008E1DD4"/>
    <w:rsid w:val="008E2468"/>
    <w:rsid w:val="008E2779"/>
    <w:rsid w:val="008E27CC"/>
    <w:rsid w:val="008E32AB"/>
    <w:rsid w:val="008E3C76"/>
    <w:rsid w:val="008E41FD"/>
    <w:rsid w:val="008F006B"/>
    <w:rsid w:val="008F0557"/>
    <w:rsid w:val="008F2180"/>
    <w:rsid w:val="008F224A"/>
    <w:rsid w:val="008F260D"/>
    <w:rsid w:val="008F2E82"/>
    <w:rsid w:val="008F3273"/>
    <w:rsid w:val="008F3693"/>
    <w:rsid w:val="008F57E1"/>
    <w:rsid w:val="008F67CD"/>
    <w:rsid w:val="008F69B1"/>
    <w:rsid w:val="008F6AED"/>
    <w:rsid w:val="008F6FA6"/>
    <w:rsid w:val="00900443"/>
    <w:rsid w:val="00901233"/>
    <w:rsid w:val="00901F47"/>
    <w:rsid w:val="00902347"/>
    <w:rsid w:val="0090259F"/>
    <w:rsid w:val="0090310A"/>
    <w:rsid w:val="00903CA1"/>
    <w:rsid w:val="00904382"/>
    <w:rsid w:val="009047C6"/>
    <w:rsid w:val="00904985"/>
    <w:rsid w:val="0090513B"/>
    <w:rsid w:val="0090573A"/>
    <w:rsid w:val="00906E89"/>
    <w:rsid w:val="0090723C"/>
    <w:rsid w:val="00907AC8"/>
    <w:rsid w:val="00907D88"/>
    <w:rsid w:val="00907E13"/>
    <w:rsid w:val="00910237"/>
    <w:rsid w:val="00911323"/>
    <w:rsid w:val="00911F15"/>
    <w:rsid w:val="00912087"/>
    <w:rsid w:val="009125B0"/>
    <w:rsid w:val="00915031"/>
    <w:rsid w:val="009161E8"/>
    <w:rsid w:val="00922054"/>
    <w:rsid w:val="009228AC"/>
    <w:rsid w:val="00922D6D"/>
    <w:rsid w:val="009230B9"/>
    <w:rsid w:val="00923E05"/>
    <w:rsid w:val="0092409F"/>
    <w:rsid w:val="00927395"/>
    <w:rsid w:val="00927A69"/>
    <w:rsid w:val="00927CF6"/>
    <w:rsid w:val="00931050"/>
    <w:rsid w:val="009343C9"/>
    <w:rsid w:val="00934E9F"/>
    <w:rsid w:val="00936C78"/>
    <w:rsid w:val="009376D4"/>
    <w:rsid w:val="009400F7"/>
    <w:rsid w:val="009413A6"/>
    <w:rsid w:val="0094162A"/>
    <w:rsid w:val="00941BFD"/>
    <w:rsid w:val="00942871"/>
    <w:rsid w:val="00943187"/>
    <w:rsid w:val="00944632"/>
    <w:rsid w:val="00944A43"/>
    <w:rsid w:val="00944C0A"/>
    <w:rsid w:val="00945DC3"/>
    <w:rsid w:val="009468AC"/>
    <w:rsid w:val="0095002B"/>
    <w:rsid w:val="009508D6"/>
    <w:rsid w:val="00950C80"/>
    <w:rsid w:val="0095150E"/>
    <w:rsid w:val="00951B4B"/>
    <w:rsid w:val="00951CB0"/>
    <w:rsid w:val="00952293"/>
    <w:rsid w:val="00952999"/>
    <w:rsid w:val="009536FA"/>
    <w:rsid w:val="00953904"/>
    <w:rsid w:val="0095422E"/>
    <w:rsid w:val="00954C7D"/>
    <w:rsid w:val="0095506D"/>
    <w:rsid w:val="00955140"/>
    <w:rsid w:val="00955861"/>
    <w:rsid w:val="00955DE2"/>
    <w:rsid w:val="00955E6C"/>
    <w:rsid w:val="00956CF0"/>
    <w:rsid w:val="009573AC"/>
    <w:rsid w:val="009574DF"/>
    <w:rsid w:val="0096011D"/>
    <w:rsid w:val="00960283"/>
    <w:rsid w:val="0096036F"/>
    <w:rsid w:val="00960B9E"/>
    <w:rsid w:val="00960D20"/>
    <w:rsid w:val="00960FA0"/>
    <w:rsid w:val="0096115A"/>
    <w:rsid w:val="009623E4"/>
    <w:rsid w:val="0096568B"/>
    <w:rsid w:val="00965E90"/>
    <w:rsid w:val="00966514"/>
    <w:rsid w:val="00970115"/>
    <w:rsid w:val="00970132"/>
    <w:rsid w:val="0097032A"/>
    <w:rsid w:val="00971090"/>
    <w:rsid w:val="00972313"/>
    <w:rsid w:val="0097273D"/>
    <w:rsid w:val="0097332C"/>
    <w:rsid w:val="00973659"/>
    <w:rsid w:val="009738E5"/>
    <w:rsid w:val="00974888"/>
    <w:rsid w:val="00974E51"/>
    <w:rsid w:val="00975745"/>
    <w:rsid w:val="00975B72"/>
    <w:rsid w:val="00976BF4"/>
    <w:rsid w:val="00977587"/>
    <w:rsid w:val="00977653"/>
    <w:rsid w:val="00977C67"/>
    <w:rsid w:val="00980226"/>
    <w:rsid w:val="0098085C"/>
    <w:rsid w:val="00981E6A"/>
    <w:rsid w:val="009822B7"/>
    <w:rsid w:val="0098314C"/>
    <w:rsid w:val="009833C7"/>
    <w:rsid w:val="00983AE5"/>
    <w:rsid w:val="00984179"/>
    <w:rsid w:val="00985896"/>
    <w:rsid w:val="00985E4E"/>
    <w:rsid w:val="00986EEB"/>
    <w:rsid w:val="00986F27"/>
    <w:rsid w:val="009876C6"/>
    <w:rsid w:val="009902F2"/>
    <w:rsid w:val="009911AA"/>
    <w:rsid w:val="00991485"/>
    <w:rsid w:val="00991836"/>
    <w:rsid w:val="00991900"/>
    <w:rsid w:val="00991B82"/>
    <w:rsid w:val="00991FB8"/>
    <w:rsid w:val="00992007"/>
    <w:rsid w:val="00992044"/>
    <w:rsid w:val="0099237C"/>
    <w:rsid w:val="0099467F"/>
    <w:rsid w:val="00994B28"/>
    <w:rsid w:val="009963A3"/>
    <w:rsid w:val="00996776"/>
    <w:rsid w:val="009968AC"/>
    <w:rsid w:val="00997278"/>
    <w:rsid w:val="00997550"/>
    <w:rsid w:val="00997903"/>
    <w:rsid w:val="00997D51"/>
    <w:rsid w:val="009A017C"/>
    <w:rsid w:val="009A0264"/>
    <w:rsid w:val="009A09CF"/>
    <w:rsid w:val="009A0D46"/>
    <w:rsid w:val="009A0F58"/>
    <w:rsid w:val="009A151F"/>
    <w:rsid w:val="009A1693"/>
    <w:rsid w:val="009A205D"/>
    <w:rsid w:val="009A296C"/>
    <w:rsid w:val="009A2B49"/>
    <w:rsid w:val="009A41CB"/>
    <w:rsid w:val="009A4E1E"/>
    <w:rsid w:val="009A5971"/>
    <w:rsid w:val="009A5A80"/>
    <w:rsid w:val="009A5E43"/>
    <w:rsid w:val="009A62DB"/>
    <w:rsid w:val="009A6A36"/>
    <w:rsid w:val="009B001A"/>
    <w:rsid w:val="009B24AB"/>
    <w:rsid w:val="009B266B"/>
    <w:rsid w:val="009B2844"/>
    <w:rsid w:val="009B3514"/>
    <w:rsid w:val="009B4197"/>
    <w:rsid w:val="009B432C"/>
    <w:rsid w:val="009B4AB6"/>
    <w:rsid w:val="009B64A7"/>
    <w:rsid w:val="009B68DE"/>
    <w:rsid w:val="009B697E"/>
    <w:rsid w:val="009B7577"/>
    <w:rsid w:val="009B792B"/>
    <w:rsid w:val="009C04A6"/>
    <w:rsid w:val="009C174E"/>
    <w:rsid w:val="009C1C4A"/>
    <w:rsid w:val="009C1CAF"/>
    <w:rsid w:val="009C2EEC"/>
    <w:rsid w:val="009C31C8"/>
    <w:rsid w:val="009C3C67"/>
    <w:rsid w:val="009C4360"/>
    <w:rsid w:val="009C4536"/>
    <w:rsid w:val="009C49BA"/>
    <w:rsid w:val="009C4D73"/>
    <w:rsid w:val="009C4F19"/>
    <w:rsid w:val="009C5573"/>
    <w:rsid w:val="009C5F4C"/>
    <w:rsid w:val="009C628E"/>
    <w:rsid w:val="009C7CA0"/>
    <w:rsid w:val="009D01CF"/>
    <w:rsid w:val="009D023F"/>
    <w:rsid w:val="009D097C"/>
    <w:rsid w:val="009D207A"/>
    <w:rsid w:val="009D24C2"/>
    <w:rsid w:val="009D322E"/>
    <w:rsid w:val="009D43E7"/>
    <w:rsid w:val="009D67A5"/>
    <w:rsid w:val="009D6BA1"/>
    <w:rsid w:val="009D6FE0"/>
    <w:rsid w:val="009D7410"/>
    <w:rsid w:val="009D7AE1"/>
    <w:rsid w:val="009D7BAF"/>
    <w:rsid w:val="009E0701"/>
    <w:rsid w:val="009E1401"/>
    <w:rsid w:val="009E192D"/>
    <w:rsid w:val="009E1D50"/>
    <w:rsid w:val="009E2989"/>
    <w:rsid w:val="009E326F"/>
    <w:rsid w:val="009E3583"/>
    <w:rsid w:val="009E3630"/>
    <w:rsid w:val="009E4582"/>
    <w:rsid w:val="009E4988"/>
    <w:rsid w:val="009E4CCB"/>
    <w:rsid w:val="009E5597"/>
    <w:rsid w:val="009E57A1"/>
    <w:rsid w:val="009E6036"/>
    <w:rsid w:val="009E64A6"/>
    <w:rsid w:val="009E70A6"/>
    <w:rsid w:val="009E76EA"/>
    <w:rsid w:val="009F00DF"/>
    <w:rsid w:val="009F0D00"/>
    <w:rsid w:val="009F0E48"/>
    <w:rsid w:val="009F0EC6"/>
    <w:rsid w:val="009F13E1"/>
    <w:rsid w:val="009F3022"/>
    <w:rsid w:val="009F351C"/>
    <w:rsid w:val="009F3653"/>
    <w:rsid w:val="009F3675"/>
    <w:rsid w:val="009F3CA9"/>
    <w:rsid w:val="009F3E26"/>
    <w:rsid w:val="009F460F"/>
    <w:rsid w:val="009F481F"/>
    <w:rsid w:val="009F4AA6"/>
    <w:rsid w:val="009F743A"/>
    <w:rsid w:val="009F751D"/>
    <w:rsid w:val="00A007F5"/>
    <w:rsid w:val="00A008EA"/>
    <w:rsid w:val="00A00A89"/>
    <w:rsid w:val="00A01251"/>
    <w:rsid w:val="00A03565"/>
    <w:rsid w:val="00A04028"/>
    <w:rsid w:val="00A047FF"/>
    <w:rsid w:val="00A05849"/>
    <w:rsid w:val="00A05ADC"/>
    <w:rsid w:val="00A05B3A"/>
    <w:rsid w:val="00A05C85"/>
    <w:rsid w:val="00A0646F"/>
    <w:rsid w:val="00A06C1E"/>
    <w:rsid w:val="00A10322"/>
    <w:rsid w:val="00A1043D"/>
    <w:rsid w:val="00A10699"/>
    <w:rsid w:val="00A10B75"/>
    <w:rsid w:val="00A10D87"/>
    <w:rsid w:val="00A11C20"/>
    <w:rsid w:val="00A12CEA"/>
    <w:rsid w:val="00A1566D"/>
    <w:rsid w:val="00A15C88"/>
    <w:rsid w:val="00A15E81"/>
    <w:rsid w:val="00A16F99"/>
    <w:rsid w:val="00A20243"/>
    <w:rsid w:val="00A207E6"/>
    <w:rsid w:val="00A21D7D"/>
    <w:rsid w:val="00A21EAA"/>
    <w:rsid w:val="00A2237B"/>
    <w:rsid w:val="00A22513"/>
    <w:rsid w:val="00A22A6A"/>
    <w:rsid w:val="00A22CEE"/>
    <w:rsid w:val="00A239A8"/>
    <w:rsid w:val="00A242FF"/>
    <w:rsid w:val="00A2452B"/>
    <w:rsid w:val="00A25371"/>
    <w:rsid w:val="00A2629C"/>
    <w:rsid w:val="00A26BEB"/>
    <w:rsid w:val="00A271A8"/>
    <w:rsid w:val="00A302BA"/>
    <w:rsid w:val="00A30357"/>
    <w:rsid w:val="00A30A96"/>
    <w:rsid w:val="00A31447"/>
    <w:rsid w:val="00A315B6"/>
    <w:rsid w:val="00A316B1"/>
    <w:rsid w:val="00A318D3"/>
    <w:rsid w:val="00A320A1"/>
    <w:rsid w:val="00A32368"/>
    <w:rsid w:val="00A32492"/>
    <w:rsid w:val="00A3376B"/>
    <w:rsid w:val="00A33860"/>
    <w:rsid w:val="00A33C76"/>
    <w:rsid w:val="00A349CE"/>
    <w:rsid w:val="00A3526F"/>
    <w:rsid w:val="00A3589F"/>
    <w:rsid w:val="00A35A8B"/>
    <w:rsid w:val="00A36827"/>
    <w:rsid w:val="00A37465"/>
    <w:rsid w:val="00A37711"/>
    <w:rsid w:val="00A37764"/>
    <w:rsid w:val="00A37E57"/>
    <w:rsid w:val="00A41BE4"/>
    <w:rsid w:val="00A41C4B"/>
    <w:rsid w:val="00A41F56"/>
    <w:rsid w:val="00A4254D"/>
    <w:rsid w:val="00A42B23"/>
    <w:rsid w:val="00A42E8F"/>
    <w:rsid w:val="00A43D4E"/>
    <w:rsid w:val="00A44A60"/>
    <w:rsid w:val="00A44DDA"/>
    <w:rsid w:val="00A44F52"/>
    <w:rsid w:val="00A45067"/>
    <w:rsid w:val="00A45074"/>
    <w:rsid w:val="00A45621"/>
    <w:rsid w:val="00A4594C"/>
    <w:rsid w:val="00A45B60"/>
    <w:rsid w:val="00A464BF"/>
    <w:rsid w:val="00A46811"/>
    <w:rsid w:val="00A46A73"/>
    <w:rsid w:val="00A502AB"/>
    <w:rsid w:val="00A51A3B"/>
    <w:rsid w:val="00A522AA"/>
    <w:rsid w:val="00A5249C"/>
    <w:rsid w:val="00A53880"/>
    <w:rsid w:val="00A53FB4"/>
    <w:rsid w:val="00A554E1"/>
    <w:rsid w:val="00A55B44"/>
    <w:rsid w:val="00A5633A"/>
    <w:rsid w:val="00A563FC"/>
    <w:rsid w:val="00A565B7"/>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C23"/>
    <w:rsid w:val="00A62C74"/>
    <w:rsid w:val="00A62E06"/>
    <w:rsid w:val="00A62E7F"/>
    <w:rsid w:val="00A64CF4"/>
    <w:rsid w:val="00A650D0"/>
    <w:rsid w:val="00A65F9A"/>
    <w:rsid w:val="00A66016"/>
    <w:rsid w:val="00A6634F"/>
    <w:rsid w:val="00A66A7F"/>
    <w:rsid w:val="00A6747A"/>
    <w:rsid w:val="00A67803"/>
    <w:rsid w:val="00A6788E"/>
    <w:rsid w:val="00A7002A"/>
    <w:rsid w:val="00A7134B"/>
    <w:rsid w:val="00A71859"/>
    <w:rsid w:val="00A71C48"/>
    <w:rsid w:val="00A72984"/>
    <w:rsid w:val="00A736C4"/>
    <w:rsid w:val="00A738EF"/>
    <w:rsid w:val="00A73CF3"/>
    <w:rsid w:val="00A7429D"/>
    <w:rsid w:val="00A7521E"/>
    <w:rsid w:val="00A7534A"/>
    <w:rsid w:val="00A75565"/>
    <w:rsid w:val="00A75AD6"/>
    <w:rsid w:val="00A769F7"/>
    <w:rsid w:val="00A80391"/>
    <w:rsid w:val="00A817D6"/>
    <w:rsid w:val="00A8205E"/>
    <w:rsid w:val="00A830C9"/>
    <w:rsid w:val="00A83210"/>
    <w:rsid w:val="00A832C3"/>
    <w:rsid w:val="00A84151"/>
    <w:rsid w:val="00A84B46"/>
    <w:rsid w:val="00A84BE1"/>
    <w:rsid w:val="00A84C60"/>
    <w:rsid w:val="00A84CFE"/>
    <w:rsid w:val="00A86394"/>
    <w:rsid w:val="00A870F8"/>
    <w:rsid w:val="00A87599"/>
    <w:rsid w:val="00A87E9F"/>
    <w:rsid w:val="00A90295"/>
    <w:rsid w:val="00A90C54"/>
    <w:rsid w:val="00A91A87"/>
    <w:rsid w:val="00A91AA4"/>
    <w:rsid w:val="00A92B92"/>
    <w:rsid w:val="00A93589"/>
    <w:rsid w:val="00A93E80"/>
    <w:rsid w:val="00A93F05"/>
    <w:rsid w:val="00A94C17"/>
    <w:rsid w:val="00A94F45"/>
    <w:rsid w:val="00A95C61"/>
    <w:rsid w:val="00A95E8A"/>
    <w:rsid w:val="00A96010"/>
    <w:rsid w:val="00A9619B"/>
    <w:rsid w:val="00A961B2"/>
    <w:rsid w:val="00A96F74"/>
    <w:rsid w:val="00A97985"/>
    <w:rsid w:val="00AA02EA"/>
    <w:rsid w:val="00AA0ED3"/>
    <w:rsid w:val="00AA1F85"/>
    <w:rsid w:val="00AA20FF"/>
    <w:rsid w:val="00AA21F6"/>
    <w:rsid w:val="00AA2299"/>
    <w:rsid w:val="00AA28A2"/>
    <w:rsid w:val="00AA2F7D"/>
    <w:rsid w:val="00AA3016"/>
    <w:rsid w:val="00AA3070"/>
    <w:rsid w:val="00AA3FF6"/>
    <w:rsid w:val="00AA4D22"/>
    <w:rsid w:val="00AA4DD7"/>
    <w:rsid w:val="00AA5854"/>
    <w:rsid w:val="00AA66E5"/>
    <w:rsid w:val="00AA71BE"/>
    <w:rsid w:val="00AA72F0"/>
    <w:rsid w:val="00AA7CAD"/>
    <w:rsid w:val="00AB0C42"/>
    <w:rsid w:val="00AB208C"/>
    <w:rsid w:val="00AB2B00"/>
    <w:rsid w:val="00AB2B0F"/>
    <w:rsid w:val="00AB2ED9"/>
    <w:rsid w:val="00AB32E6"/>
    <w:rsid w:val="00AB40BB"/>
    <w:rsid w:val="00AB43BE"/>
    <w:rsid w:val="00AB44C5"/>
    <w:rsid w:val="00AB4643"/>
    <w:rsid w:val="00AB49C3"/>
    <w:rsid w:val="00AB4D63"/>
    <w:rsid w:val="00AB5BA1"/>
    <w:rsid w:val="00AB73BC"/>
    <w:rsid w:val="00AB7901"/>
    <w:rsid w:val="00AB7D0D"/>
    <w:rsid w:val="00AC0CE6"/>
    <w:rsid w:val="00AC1E22"/>
    <w:rsid w:val="00AC1FC1"/>
    <w:rsid w:val="00AC2633"/>
    <w:rsid w:val="00AC36E5"/>
    <w:rsid w:val="00AC504F"/>
    <w:rsid w:val="00AC5C4B"/>
    <w:rsid w:val="00AC6065"/>
    <w:rsid w:val="00AC649B"/>
    <w:rsid w:val="00AC7C9A"/>
    <w:rsid w:val="00AC7FE8"/>
    <w:rsid w:val="00AD05F5"/>
    <w:rsid w:val="00AD076F"/>
    <w:rsid w:val="00AD1452"/>
    <w:rsid w:val="00AD177C"/>
    <w:rsid w:val="00AD1CF4"/>
    <w:rsid w:val="00AD2547"/>
    <w:rsid w:val="00AD290B"/>
    <w:rsid w:val="00AD4DFD"/>
    <w:rsid w:val="00AD4E2F"/>
    <w:rsid w:val="00AD5BBC"/>
    <w:rsid w:val="00AD5CCF"/>
    <w:rsid w:val="00AD62FB"/>
    <w:rsid w:val="00AD6876"/>
    <w:rsid w:val="00AD69B3"/>
    <w:rsid w:val="00AD7138"/>
    <w:rsid w:val="00AD7CF4"/>
    <w:rsid w:val="00AE149C"/>
    <w:rsid w:val="00AE1A88"/>
    <w:rsid w:val="00AE1FCB"/>
    <w:rsid w:val="00AE2097"/>
    <w:rsid w:val="00AE331B"/>
    <w:rsid w:val="00AE36CC"/>
    <w:rsid w:val="00AE5086"/>
    <w:rsid w:val="00AE51F2"/>
    <w:rsid w:val="00AE5776"/>
    <w:rsid w:val="00AE59D7"/>
    <w:rsid w:val="00AE5C64"/>
    <w:rsid w:val="00AE6A42"/>
    <w:rsid w:val="00AE6FF6"/>
    <w:rsid w:val="00AE759F"/>
    <w:rsid w:val="00AE7BDB"/>
    <w:rsid w:val="00AF130E"/>
    <w:rsid w:val="00AF15BE"/>
    <w:rsid w:val="00AF1997"/>
    <w:rsid w:val="00AF2CDB"/>
    <w:rsid w:val="00AF32B9"/>
    <w:rsid w:val="00AF46A4"/>
    <w:rsid w:val="00AF46CB"/>
    <w:rsid w:val="00AF47CB"/>
    <w:rsid w:val="00AF4A08"/>
    <w:rsid w:val="00AF5615"/>
    <w:rsid w:val="00AF5890"/>
    <w:rsid w:val="00AF64E8"/>
    <w:rsid w:val="00AF7DF2"/>
    <w:rsid w:val="00B00F04"/>
    <w:rsid w:val="00B01918"/>
    <w:rsid w:val="00B0230D"/>
    <w:rsid w:val="00B02C90"/>
    <w:rsid w:val="00B02FED"/>
    <w:rsid w:val="00B03275"/>
    <w:rsid w:val="00B03C8D"/>
    <w:rsid w:val="00B0439D"/>
    <w:rsid w:val="00B04A74"/>
    <w:rsid w:val="00B0680D"/>
    <w:rsid w:val="00B07481"/>
    <w:rsid w:val="00B07900"/>
    <w:rsid w:val="00B07FE0"/>
    <w:rsid w:val="00B10130"/>
    <w:rsid w:val="00B10738"/>
    <w:rsid w:val="00B108B3"/>
    <w:rsid w:val="00B10961"/>
    <w:rsid w:val="00B10EDA"/>
    <w:rsid w:val="00B121CF"/>
    <w:rsid w:val="00B12540"/>
    <w:rsid w:val="00B145DB"/>
    <w:rsid w:val="00B14A20"/>
    <w:rsid w:val="00B157F2"/>
    <w:rsid w:val="00B16359"/>
    <w:rsid w:val="00B168F6"/>
    <w:rsid w:val="00B16C84"/>
    <w:rsid w:val="00B16D3E"/>
    <w:rsid w:val="00B17291"/>
    <w:rsid w:val="00B20016"/>
    <w:rsid w:val="00B20405"/>
    <w:rsid w:val="00B21048"/>
    <w:rsid w:val="00B210B4"/>
    <w:rsid w:val="00B21233"/>
    <w:rsid w:val="00B2180D"/>
    <w:rsid w:val="00B21F8C"/>
    <w:rsid w:val="00B224D1"/>
    <w:rsid w:val="00B229F9"/>
    <w:rsid w:val="00B22C23"/>
    <w:rsid w:val="00B23149"/>
    <w:rsid w:val="00B2316F"/>
    <w:rsid w:val="00B24096"/>
    <w:rsid w:val="00B243BF"/>
    <w:rsid w:val="00B243E6"/>
    <w:rsid w:val="00B2557B"/>
    <w:rsid w:val="00B2669D"/>
    <w:rsid w:val="00B26B24"/>
    <w:rsid w:val="00B27282"/>
    <w:rsid w:val="00B275AA"/>
    <w:rsid w:val="00B27DA1"/>
    <w:rsid w:val="00B3131A"/>
    <w:rsid w:val="00B317AC"/>
    <w:rsid w:val="00B3188C"/>
    <w:rsid w:val="00B329E9"/>
    <w:rsid w:val="00B3379A"/>
    <w:rsid w:val="00B34036"/>
    <w:rsid w:val="00B34BBC"/>
    <w:rsid w:val="00B34C0D"/>
    <w:rsid w:val="00B353EA"/>
    <w:rsid w:val="00B36C36"/>
    <w:rsid w:val="00B36C68"/>
    <w:rsid w:val="00B400C8"/>
    <w:rsid w:val="00B40445"/>
    <w:rsid w:val="00B4055B"/>
    <w:rsid w:val="00B405B4"/>
    <w:rsid w:val="00B423F1"/>
    <w:rsid w:val="00B43BE1"/>
    <w:rsid w:val="00B43E00"/>
    <w:rsid w:val="00B44D29"/>
    <w:rsid w:val="00B46B44"/>
    <w:rsid w:val="00B47E39"/>
    <w:rsid w:val="00B50639"/>
    <w:rsid w:val="00B50CEA"/>
    <w:rsid w:val="00B51B2D"/>
    <w:rsid w:val="00B51CEB"/>
    <w:rsid w:val="00B525EC"/>
    <w:rsid w:val="00B52693"/>
    <w:rsid w:val="00B526D8"/>
    <w:rsid w:val="00B52F62"/>
    <w:rsid w:val="00B5328C"/>
    <w:rsid w:val="00B534BA"/>
    <w:rsid w:val="00B5519B"/>
    <w:rsid w:val="00B55EEF"/>
    <w:rsid w:val="00B5694D"/>
    <w:rsid w:val="00B56BA2"/>
    <w:rsid w:val="00B61B33"/>
    <w:rsid w:val="00B61B60"/>
    <w:rsid w:val="00B627A6"/>
    <w:rsid w:val="00B6301D"/>
    <w:rsid w:val="00B63A69"/>
    <w:rsid w:val="00B63E05"/>
    <w:rsid w:val="00B647BB"/>
    <w:rsid w:val="00B64C59"/>
    <w:rsid w:val="00B64FA3"/>
    <w:rsid w:val="00B6538C"/>
    <w:rsid w:val="00B6656B"/>
    <w:rsid w:val="00B7058A"/>
    <w:rsid w:val="00B71DD6"/>
    <w:rsid w:val="00B720EC"/>
    <w:rsid w:val="00B72475"/>
    <w:rsid w:val="00B724A9"/>
    <w:rsid w:val="00B727BA"/>
    <w:rsid w:val="00B7294C"/>
    <w:rsid w:val="00B729FE"/>
    <w:rsid w:val="00B72D28"/>
    <w:rsid w:val="00B73842"/>
    <w:rsid w:val="00B73E9E"/>
    <w:rsid w:val="00B746BB"/>
    <w:rsid w:val="00B7476F"/>
    <w:rsid w:val="00B761A7"/>
    <w:rsid w:val="00B77409"/>
    <w:rsid w:val="00B779AD"/>
    <w:rsid w:val="00B77C79"/>
    <w:rsid w:val="00B77D5A"/>
    <w:rsid w:val="00B84B6A"/>
    <w:rsid w:val="00B855FB"/>
    <w:rsid w:val="00B8603D"/>
    <w:rsid w:val="00B864F6"/>
    <w:rsid w:val="00B86F49"/>
    <w:rsid w:val="00B87F52"/>
    <w:rsid w:val="00B900A9"/>
    <w:rsid w:val="00B903B9"/>
    <w:rsid w:val="00B90CEA"/>
    <w:rsid w:val="00B91A72"/>
    <w:rsid w:val="00B92EA8"/>
    <w:rsid w:val="00B9328D"/>
    <w:rsid w:val="00B9418B"/>
    <w:rsid w:val="00B94625"/>
    <w:rsid w:val="00B94B7F"/>
    <w:rsid w:val="00B95718"/>
    <w:rsid w:val="00B95B81"/>
    <w:rsid w:val="00B96F32"/>
    <w:rsid w:val="00BA075B"/>
    <w:rsid w:val="00BA1951"/>
    <w:rsid w:val="00BA1EEF"/>
    <w:rsid w:val="00BA20B8"/>
    <w:rsid w:val="00BA7767"/>
    <w:rsid w:val="00BA7DE8"/>
    <w:rsid w:val="00BA7EB1"/>
    <w:rsid w:val="00BB051A"/>
    <w:rsid w:val="00BB1E1B"/>
    <w:rsid w:val="00BB28ED"/>
    <w:rsid w:val="00BB2DE4"/>
    <w:rsid w:val="00BB2FCA"/>
    <w:rsid w:val="00BB3811"/>
    <w:rsid w:val="00BB3A9E"/>
    <w:rsid w:val="00BB41F2"/>
    <w:rsid w:val="00BB6DF9"/>
    <w:rsid w:val="00BB7CDB"/>
    <w:rsid w:val="00BC1776"/>
    <w:rsid w:val="00BC1C65"/>
    <w:rsid w:val="00BC1EC9"/>
    <w:rsid w:val="00BC287F"/>
    <w:rsid w:val="00BC2FEC"/>
    <w:rsid w:val="00BC3FA8"/>
    <w:rsid w:val="00BC4B3D"/>
    <w:rsid w:val="00BC4E0F"/>
    <w:rsid w:val="00BC4E78"/>
    <w:rsid w:val="00BC59BC"/>
    <w:rsid w:val="00BC5F8C"/>
    <w:rsid w:val="00BC69A0"/>
    <w:rsid w:val="00BC6A63"/>
    <w:rsid w:val="00BC751B"/>
    <w:rsid w:val="00BC7B4E"/>
    <w:rsid w:val="00BC7C98"/>
    <w:rsid w:val="00BD00CE"/>
    <w:rsid w:val="00BD030A"/>
    <w:rsid w:val="00BD0E20"/>
    <w:rsid w:val="00BD1859"/>
    <w:rsid w:val="00BD1B61"/>
    <w:rsid w:val="00BD2160"/>
    <w:rsid w:val="00BD221B"/>
    <w:rsid w:val="00BD2574"/>
    <w:rsid w:val="00BD3102"/>
    <w:rsid w:val="00BD398C"/>
    <w:rsid w:val="00BD3E98"/>
    <w:rsid w:val="00BD53C6"/>
    <w:rsid w:val="00BD5C6A"/>
    <w:rsid w:val="00BD728A"/>
    <w:rsid w:val="00BE0A90"/>
    <w:rsid w:val="00BE1A69"/>
    <w:rsid w:val="00BE1B1A"/>
    <w:rsid w:val="00BE1EA7"/>
    <w:rsid w:val="00BE1FD8"/>
    <w:rsid w:val="00BE2729"/>
    <w:rsid w:val="00BE354C"/>
    <w:rsid w:val="00BE3623"/>
    <w:rsid w:val="00BE4100"/>
    <w:rsid w:val="00BE4DA0"/>
    <w:rsid w:val="00BE50DD"/>
    <w:rsid w:val="00BE5C7F"/>
    <w:rsid w:val="00BE5F21"/>
    <w:rsid w:val="00BE799C"/>
    <w:rsid w:val="00BF069B"/>
    <w:rsid w:val="00BF07ED"/>
    <w:rsid w:val="00BF0E2B"/>
    <w:rsid w:val="00BF1C56"/>
    <w:rsid w:val="00BF23C5"/>
    <w:rsid w:val="00BF2609"/>
    <w:rsid w:val="00BF2C52"/>
    <w:rsid w:val="00BF3740"/>
    <w:rsid w:val="00BF395A"/>
    <w:rsid w:val="00BF3A4F"/>
    <w:rsid w:val="00BF41D6"/>
    <w:rsid w:val="00BF4A88"/>
    <w:rsid w:val="00BF517A"/>
    <w:rsid w:val="00BF5575"/>
    <w:rsid w:val="00BF6E6C"/>
    <w:rsid w:val="00BF6EC6"/>
    <w:rsid w:val="00BF73E3"/>
    <w:rsid w:val="00BF757D"/>
    <w:rsid w:val="00BF7BC1"/>
    <w:rsid w:val="00BF7C42"/>
    <w:rsid w:val="00C00670"/>
    <w:rsid w:val="00C00B88"/>
    <w:rsid w:val="00C00DDE"/>
    <w:rsid w:val="00C00E2B"/>
    <w:rsid w:val="00C010EA"/>
    <w:rsid w:val="00C01C48"/>
    <w:rsid w:val="00C02273"/>
    <w:rsid w:val="00C026EA"/>
    <w:rsid w:val="00C02D5E"/>
    <w:rsid w:val="00C032B6"/>
    <w:rsid w:val="00C05090"/>
    <w:rsid w:val="00C0607E"/>
    <w:rsid w:val="00C064DE"/>
    <w:rsid w:val="00C06E50"/>
    <w:rsid w:val="00C07128"/>
    <w:rsid w:val="00C07EB0"/>
    <w:rsid w:val="00C10449"/>
    <w:rsid w:val="00C106BD"/>
    <w:rsid w:val="00C11D0B"/>
    <w:rsid w:val="00C12B8C"/>
    <w:rsid w:val="00C13501"/>
    <w:rsid w:val="00C13ADA"/>
    <w:rsid w:val="00C13C32"/>
    <w:rsid w:val="00C14959"/>
    <w:rsid w:val="00C14C45"/>
    <w:rsid w:val="00C157C3"/>
    <w:rsid w:val="00C157EA"/>
    <w:rsid w:val="00C159A5"/>
    <w:rsid w:val="00C15D0A"/>
    <w:rsid w:val="00C15EFD"/>
    <w:rsid w:val="00C168EC"/>
    <w:rsid w:val="00C16996"/>
    <w:rsid w:val="00C17276"/>
    <w:rsid w:val="00C177CB"/>
    <w:rsid w:val="00C2019E"/>
    <w:rsid w:val="00C20F0B"/>
    <w:rsid w:val="00C219EE"/>
    <w:rsid w:val="00C21CC5"/>
    <w:rsid w:val="00C22846"/>
    <w:rsid w:val="00C23053"/>
    <w:rsid w:val="00C2390C"/>
    <w:rsid w:val="00C23B4B"/>
    <w:rsid w:val="00C23C19"/>
    <w:rsid w:val="00C260C5"/>
    <w:rsid w:val="00C2690F"/>
    <w:rsid w:val="00C26DD1"/>
    <w:rsid w:val="00C27381"/>
    <w:rsid w:val="00C277E2"/>
    <w:rsid w:val="00C315B5"/>
    <w:rsid w:val="00C327C3"/>
    <w:rsid w:val="00C34698"/>
    <w:rsid w:val="00C35F4D"/>
    <w:rsid w:val="00C3688C"/>
    <w:rsid w:val="00C3718C"/>
    <w:rsid w:val="00C37354"/>
    <w:rsid w:val="00C379D4"/>
    <w:rsid w:val="00C42517"/>
    <w:rsid w:val="00C43433"/>
    <w:rsid w:val="00C43465"/>
    <w:rsid w:val="00C43827"/>
    <w:rsid w:val="00C44372"/>
    <w:rsid w:val="00C44640"/>
    <w:rsid w:val="00C44C08"/>
    <w:rsid w:val="00C45959"/>
    <w:rsid w:val="00C46231"/>
    <w:rsid w:val="00C46B2E"/>
    <w:rsid w:val="00C47E5A"/>
    <w:rsid w:val="00C50806"/>
    <w:rsid w:val="00C5090A"/>
    <w:rsid w:val="00C518A4"/>
    <w:rsid w:val="00C51E2E"/>
    <w:rsid w:val="00C52A0E"/>
    <w:rsid w:val="00C53645"/>
    <w:rsid w:val="00C539C2"/>
    <w:rsid w:val="00C53BA2"/>
    <w:rsid w:val="00C54989"/>
    <w:rsid w:val="00C54E6C"/>
    <w:rsid w:val="00C5505B"/>
    <w:rsid w:val="00C56250"/>
    <w:rsid w:val="00C56CD1"/>
    <w:rsid w:val="00C56FDC"/>
    <w:rsid w:val="00C607ED"/>
    <w:rsid w:val="00C6090A"/>
    <w:rsid w:val="00C60DF9"/>
    <w:rsid w:val="00C61152"/>
    <w:rsid w:val="00C61AB1"/>
    <w:rsid w:val="00C62668"/>
    <w:rsid w:val="00C6273B"/>
    <w:rsid w:val="00C63D65"/>
    <w:rsid w:val="00C642BD"/>
    <w:rsid w:val="00C644AD"/>
    <w:rsid w:val="00C6495F"/>
    <w:rsid w:val="00C65025"/>
    <w:rsid w:val="00C65052"/>
    <w:rsid w:val="00C65797"/>
    <w:rsid w:val="00C659E6"/>
    <w:rsid w:val="00C66D36"/>
    <w:rsid w:val="00C66D60"/>
    <w:rsid w:val="00C66D84"/>
    <w:rsid w:val="00C67607"/>
    <w:rsid w:val="00C678FE"/>
    <w:rsid w:val="00C67E09"/>
    <w:rsid w:val="00C67E2E"/>
    <w:rsid w:val="00C70ECB"/>
    <w:rsid w:val="00C71241"/>
    <w:rsid w:val="00C71814"/>
    <w:rsid w:val="00C72509"/>
    <w:rsid w:val="00C75329"/>
    <w:rsid w:val="00C7561C"/>
    <w:rsid w:val="00C7574F"/>
    <w:rsid w:val="00C75C39"/>
    <w:rsid w:val="00C773B0"/>
    <w:rsid w:val="00C806B6"/>
    <w:rsid w:val="00C807CF"/>
    <w:rsid w:val="00C81990"/>
    <w:rsid w:val="00C835CB"/>
    <w:rsid w:val="00C83852"/>
    <w:rsid w:val="00C84227"/>
    <w:rsid w:val="00C85B6C"/>
    <w:rsid w:val="00C86EBF"/>
    <w:rsid w:val="00C879AB"/>
    <w:rsid w:val="00C90AB6"/>
    <w:rsid w:val="00C90C3E"/>
    <w:rsid w:val="00C910A7"/>
    <w:rsid w:val="00C918F6"/>
    <w:rsid w:val="00C92941"/>
    <w:rsid w:val="00C93CDF"/>
    <w:rsid w:val="00C9409C"/>
    <w:rsid w:val="00C941A7"/>
    <w:rsid w:val="00C943F7"/>
    <w:rsid w:val="00C94994"/>
    <w:rsid w:val="00C94BAB"/>
    <w:rsid w:val="00C94CAC"/>
    <w:rsid w:val="00C94EF7"/>
    <w:rsid w:val="00C94FE1"/>
    <w:rsid w:val="00C95981"/>
    <w:rsid w:val="00C97DCF"/>
    <w:rsid w:val="00CA2801"/>
    <w:rsid w:val="00CA2B09"/>
    <w:rsid w:val="00CA3286"/>
    <w:rsid w:val="00CA3888"/>
    <w:rsid w:val="00CA3FA1"/>
    <w:rsid w:val="00CA431E"/>
    <w:rsid w:val="00CA4426"/>
    <w:rsid w:val="00CA4A1B"/>
    <w:rsid w:val="00CA4A92"/>
    <w:rsid w:val="00CA56B7"/>
    <w:rsid w:val="00CA62DF"/>
    <w:rsid w:val="00CA6356"/>
    <w:rsid w:val="00CA64B3"/>
    <w:rsid w:val="00CA7230"/>
    <w:rsid w:val="00CA7727"/>
    <w:rsid w:val="00CA7EF7"/>
    <w:rsid w:val="00CB048B"/>
    <w:rsid w:val="00CB06B7"/>
    <w:rsid w:val="00CB0727"/>
    <w:rsid w:val="00CB0960"/>
    <w:rsid w:val="00CB0F3C"/>
    <w:rsid w:val="00CB182F"/>
    <w:rsid w:val="00CB1A51"/>
    <w:rsid w:val="00CB1CF9"/>
    <w:rsid w:val="00CB336C"/>
    <w:rsid w:val="00CB35F4"/>
    <w:rsid w:val="00CB37C4"/>
    <w:rsid w:val="00CB3DAF"/>
    <w:rsid w:val="00CB3DE5"/>
    <w:rsid w:val="00CB42A1"/>
    <w:rsid w:val="00CB4B9A"/>
    <w:rsid w:val="00CB4C4A"/>
    <w:rsid w:val="00CB4C73"/>
    <w:rsid w:val="00CB6B14"/>
    <w:rsid w:val="00CB701A"/>
    <w:rsid w:val="00CB7E9C"/>
    <w:rsid w:val="00CB7FCF"/>
    <w:rsid w:val="00CC0858"/>
    <w:rsid w:val="00CC0E4F"/>
    <w:rsid w:val="00CC1B8A"/>
    <w:rsid w:val="00CC1DD8"/>
    <w:rsid w:val="00CC1FA4"/>
    <w:rsid w:val="00CC42F8"/>
    <w:rsid w:val="00CC4DA2"/>
    <w:rsid w:val="00CC508D"/>
    <w:rsid w:val="00CC6698"/>
    <w:rsid w:val="00CC7587"/>
    <w:rsid w:val="00CD14AA"/>
    <w:rsid w:val="00CD2EB0"/>
    <w:rsid w:val="00CD319F"/>
    <w:rsid w:val="00CD3B84"/>
    <w:rsid w:val="00CD463A"/>
    <w:rsid w:val="00CD4FD3"/>
    <w:rsid w:val="00CD50C1"/>
    <w:rsid w:val="00CD564E"/>
    <w:rsid w:val="00CD650F"/>
    <w:rsid w:val="00CD6D4A"/>
    <w:rsid w:val="00CD7440"/>
    <w:rsid w:val="00CD7501"/>
    <w:rsid w:val="00CD7C78"/>
    <w:rsid w:val="00CE01AA"/>
    <w:rsid w:val="00CE02BE"/>
    <w:rsid w:val="00CE066D"/>
    <w:rsid w:val="00CE0CE2"/>
    <w:rsid w:val="00CE0DC7"/>
    <w:rsid w:val="00CE14DE"/>
    <w:rsid w:val="00CE2446"/>
    <w:rsid w:val="00CE2CB4"/>
    <w:rsid w:val="00CE3ABE"/>
    <w:rsid w:val="00CE3FD9"/>
    <w:rsid w:val="00CE417C"/>
    <w:rsid w:val="00CE43B1"/>
    <w:rsid w:val="00CE49F2"/>
    <w:rsid w:val="00CE6279"/>
    <w:rsid w:val="00CE6526"/>
    <w:rsid w:val="00CF10D3"/>
    <w:rsid w:val="00CF1346"/>
    <w:rsid w:val="00CF1347"/>
    <w:rsid w:val="00CF2070"/>
    <w:rsid w:val="00CF2CFF"/>
    <w:rsid w:val="00CF2F34"/>
    <w:rsid w:val="00CF3822"/>
    <w:rsid w:val="00CF3AD3"/>
    <w:rsid w:val="00CF49AF"/>
    <w:rsid w:val="00CF54EF"/>
    <w:rsid w:val="00CF6067"/>
    <w:rsid w:val="00CF6895"/>
    <w:rsid w:val="00CF6B58"/>
    <w:rsid w:val="00CF7B30"/>
    <w:rsid w:val="00CF7BEE"/>
    <w:rsid w:val="00D006D2"/>
    <w:rsid w:val="00D00A65"/>
    <w:rsid w:val="00D012C7"/>
    <w:rsid w:val="00D012D8"/>
    <w:rsid w:val="00D036F3"/>
    <w:rsid w:val="00D039D9"/>
    <w:rsid w:val="00D03A78"/>
    <w:rsid w:val="00D042C7"/>
    <w:rsid w:val="00D04695"/>
    <w:rsid w:val="00D04826"/>
    <w:rsid w:val="00D04D8C"/>
    <w:rsid w:val="00D069A6"/>
    <w:rsid w:val="00D06F06"/>
    <w:rsid w:val="00D06F7F"/>
    <w:rsid w:val="00D074A4"/>
    <w:rsid w:val="00D07D20"/>
    <w:rsid w:val="00D10C1C"/>
    <w:rsid w:val="00D114F1"/>
    <w:rsid w:val="00D117C7"/>
    <w:rsid w:val="00D11F36"/>
    <w:rsid w:val="00D12B23"/>
    <w:rsid w:val="00D12F00"/>
    <w:rsid w:val="00D13FCC"/>
    <w:rsid w:val="00D14C99"/>
    <w:rsid w:val="00D16316"/>
    <w:rsid w:val="00D1647F"/>
    <w:rsid w:val="00D16F1C"/>
    <w:rsid w:val="00D17EFC"/>
    <w:rsid w:val="00D218EB"/>
    <w:rsid w:val="00D21BAC"/>
    <w:rsid w:val="00D21CE6"/>
    <w:rsid w:val="00D21E8D"/>
    <w:rsid w:val="00D22F13"/>
    <w:rsid w:val="00D2425E"/>
    <w:rsid w:val="00D24761"/>
    <w:rsid w:val="00D24A5D"/>
    <w:rsid w:val="00D24DF0"/>
    <w:rsid w:val="00D24E13"/>
    <w:rsid w:val="00D25487"/>
    <w:rsid w:val="00D262BB"/>
    <w:rsid w:val="00D26713"/>
    <w:rsid w:val="00D26786"/>
    <w:rsid w:val="00D2679F"/>
    <w:rsid w:val="00D270E7"/>
    <w:rsid w:val="00D2711E"/>
    <w:rsid w:val="00D273D9"/>
    <w:rsid w:val="00D277CC"/>
    <w:rsid w:val="00D30251"/>
    <w:rsid w:val="00D309F1"/>
    <w:rsid w:val="00D315D8"/>
    <w:rsid w:val="00D33498"/>
    <w:rsid w:val="00D334FA"/>
    <w:rsid w:val="00D3376A"/>
    <w:rsid w:val="00D33B5F"/>
    <w:rsid w:val="00D341B6"/>
    <w:rsid w:val="00D34DAB"/>
    <w:rsid w:val="00D34FFA"/>
    <w:rsid w:val="00D35FF2"/>
    <w:rsid w:val="00D363CD"/>
    <w:rsid w:val="00D36D90"/>
    <w:rsid w:val="00D372E4"/>
    <w:rsid w:val="00D37445"/>
    <w:rsid w:val="00D40433"/>
    <w:rsid w:val="00D408A4"/>
    <w:rsid w:val="00D413EF"/>
    <w:rsid w:val="00D41806"/>
    <w:rsid w:val="00D42334"/>
    <w:rsid w:val="00D42628"/>
    <w:rsid w:val="00D42852"/>
    <w:rsid w:val="00D42861"/>
    <w:rsid w:val="00D43284"/>
    <w:rsid w:val="00D437E4"/>
    <w:rsid w:val="00D43FEE"/>
    <w:rsid w:val="00D44B1F"/>
    <w:rsid w:val="00D458B9"/>
    <w:rsid w:val="00D45C81"/>
    <w:rsid w:val="00D466E8"/>
    <w:rsid w:val="00D46A50"/>
    <w:rsid w:val="00D46A74"/>
    <w:rsid w:val="00D47552"/>
    <w:rsid w:val="00D512F5"/>
    <w:rsid w:val="00D519C0"/>
    <w:rsid w:val="00D52B88"/>
    <w:rsid w:val="00D55B37"/>
    <w:rsid w:val="00D560BA"/>
    <w:rsid w:val="00D56DE2"/>
    <w:rsid w:val="00D57607"/>
    <w:rsid w:val="00D57858"/>
    <w:rsid w:val="00D578CC"/>
    <w:rsid w:val="00D57C17"/>
    <w:rsid w:val="00D57F25"/>
    <w:rsid w:val="00D60D8F"/>
    <w:rsid w:val="00D61E7E"/>
    <w:rsid w:val="00D62298"/>
    <w:rsid w:val="00D62478"/>
    <w:rsid w:val="00D62C58"/>
    <w:rsid w:val="00D62E3F"/>
    <w:rsid w:val="00D63145"/>
    <w:rsid w:val="00D63516"/>
    <w:rsid w:val="00D63536"/>
    <w:rsid w:val="00D63EF9"/>
    <w:rsid w:val="00D642D7"/>
    <w:rsid w:val="00D64AD4"/>
    <w:rsid w:val="00D65398"/>
    <w:rsid w:val="00D653BA"/>
    <w:rsid w:val="00D65487"/>
    <w:rsid w:val="00D65CD4"/>
    <w:rsid w:val="00D65F4B"/>
    <w:rsid w:val="00D66D57"/>
    <w:rsid w:val="00D66FE6"/>
    <w:rsid w:val="00D67541"/>
    <w:rsid w:val="00D70A2F"/>
    <w:rsid w:val="00D70A66"/>
    <w:rsid w:val="00D70DB6"/>
    <w:rsid w:val="00D70EF1"/>
    <w:rsid w:val="00D71C3F"/>
    <w:rsid w:val="00D72978"/>
    <w:rsid w:val="00D72AFE"/>
    <w:rsid w:val="00D72C82"/>
    <w:rsid w:val="00D72ED2"/>
    <w:rsid w:val="00D73779"/>
    <w:rsid w:val="00D752D4"/>
    <w:rsid w:val="00D752DC"/>
    <w:rsid w:val="00D75377"/>
    <w:rsid w:val="00D75B72"/>
    <w:rsid w:val="00D75F03"/>
    <w:rsid w:val="00D75F33"/>
    <w:rsid w:val="00D76426"/>
    <w:rsid w:val="00D77075"/>
    <w:rsid w:val="00D772B3"/>
    <w:rsid w:val="00D80CBA"/>
    <w:rsid w:val="00D83881"/>
    <w:rsid w:val="00D839E0"/>
    <w:rsid w:val="00D83C15"/>
    <w:rsid w:val="00D84583"/>
    <w:rsid w:val="00D84772"/>
    <w:rsid w:val="00D85A02"/>
    <w:rsid w:val="00D86CA1"/>
    <w:rsid w:val="00D90D02"/>
    <w:rsid w:val="00D93686"/>
    <w:rsid w:val="00D9376A"/>
    <w:rsid w:val="00D93892"/>
    <w:rsid w:val="00D93A04"/>
    <w:rsid w:val="00D93E15"/>
    <w:rsid w:val="00D94364"/>
    <w:rsid w:val="00D94B3D"/>
    <w:rsid w:val="00D95790"/>
    <w:rsid w:val="00D960E4"/>
    <w:rsid w:val="00D96264"/>
    <w:rsid w:val="00D96830"/>
    <w:rsid w:val="00D96A44"/>
    <w:rsid w:val="00D96BCD"/>
    <w:rsid w:val="00D97C98"/>
    <w:rsid w:val="00DA115A"/>
    <w:rsid w:val="00DA1725"/>
    <w:rsid w:val="00DA1904"/>
    <w:rsid w:val="00DA1E5F"/>
    <w:rsid w:val="00DA1E68"/>
    <w:rsid w:val="00DA5EB7"/>
    <w:rsid w:val="00DB0087"/>
    <w:rsid w:val="00DB0715"/>
    <w:rsid w:val="00DB1C4D"/>
    <w:rsid w:val="00DB28DD"/>
    <w:rsid w:val="00DB3096"/>
    <w:rsid w:val="00DB36A1"/>
    <w:rsid w:val="00DB3A63"/>
    <w:rsid w:val="00DB5619"/>
    <w:rsid w:val="00DB5FC4"/>
    <w:rsid w:val="00DB673A"/>
    <w:rsid w:val="00DB6BA3"/>
    <w:rsid w:val="00DB7549"/>
    <w:rsid w:val="00DC0AD6"/>
    <w:rsid w:val="00DC0F7A"/>
    <w:rsid w:val="00DC1479"/>
    <w:rsid w:val="00DC17E4"/>
    <w:rsid w:val="00DC239E"/>
    <w:rsid w:val="00DC287F"/>
    <w:rsid w:val="00DC2B6B"/>
    <w:rsid w:val="00DC3938"/>
    <w:rsid w:val="00DC4092"/>
    <w:rsid w:val="00DC414C"/>
    <w:rsid w:val="00DC506B"/>
    <w:rsid w:val="00DC5330"/>
    <w:rsid w:val="00DC5C20"/>
    <w:rsid w:val="00DD07CD"/>
    <w:rsid w:val="00DD163F"/>
    <w:rsid w:val="00DD2219"/>
    <w:rsid w:val="00DD286A"/>
    <w:rsid w:val="00DD3121"/>
    <w:rsid w:val="00DD3476"/>
    <w:rsid w:val="00DD3488"/>
    <w:rsid w:val="00DD369B"/>
    <w:rsid w:val="00DD3963"/>
    <w:rsid w:val="00DD39C5"/>
    <w:rsid w:val="00DD3B30"/>
    <w:rsid w:val="00DD3CD6"/>
    <w:rsid w:val="00DD4275"/>
    <w:rsid w:val="00DD4F84"/>
    <w:rsid w:val="00DD5C75"/>
    <w:rsid w:val="00DD5CEE"/>
    <w:rsid w:val="00DD642D"/>
    <w:rsid w:val="00DD6671"/>
    <w:rsid w:val="00DD7464"/>
    <w:rsid w:val="00DD7A64"/>
    <w:rsid w:val="00DE0398"/>
    <w:rsid w:val="00DE0F4D"/>
    <w:rsid w:val="00DE2BDC"/>
    <w:rsid w:val="00DE2E89"/>
    <w:rsid w:val="00DE313E"/>
    <w:rsid w:val="00DE3237"/>
    <w:rsid w:val="00DE372D"/>
    <w:rsid w:val="00DE405F"/>
    <w:rsid w:val="00DE4158"/>
    <w:rsid w:val="00DE4331"/>
    <w:rsid w:val="00DE4BB4"/>
    <w:rsid w:val="00DE4EDB"/>
    <w:rsid w:val="00DE52F4"/>
    <w:rsid w:val="00DE58CD"/>
    <w:rsid w:val="00DE5C3D"/>
    <w:rsid w:val="00DE67D8"/>
    <w:rsid w:val="00DE6A58"/>
    <w:rsid w:val="00DE716E"/>
    <w:rsid w:val="00DE724D"/>
    <w:rsid w:val="00DE7892"/>
    <w:rsid w:val="00DF008F"/>
    <w:rsid w:val="00DF0097"/>
    <w:rsid w:val="00DF0630"/>
    <w:rsid w:val="00DF07BC"/>
    <w:rsid w:val="00DF2747"/>
    <w:rsid w:val="00DF2904"/>
    <w:rsid w:val="00DF37ED"/>
    <w:rsid w:val="00DF4CA1"/>
    <w:rsid w:val="00DF4DC0"/>
    <w:rsid w:val="00DF52CE"/>
    <w:rsid w:val="00DF58B7"/>
    <w:rsid w:val="00DF6583"/>
    <w:rsid w:val="00DF7072"/>
    <w:rsid w:val="00DF7189"/>
    <w:rsid w:val="00E0117A"/>
    <w:rsid w:val="00E0169F"/>
    <w:rsid w:val="00E02384"/>
    <w:rsid w:val="00E02CCD"/>
    <w:rsid w:val="00E03779"/>
    <w:rsid w:val="00E0414E"/>
    <w:rsid w:val="00E04784"/>
    <w:rsid w:val="00E04840"/>
    <w:rsid w:val="00E04F03"/>
    <w:rsid w:val="00E05C05"/>
    <w:rsid w:val="00E063E1"/>
    <w:rsid w:val="00E06B02"/>
    <w:rsid w:val="00E06C8A"/>
    <w:rsid w:val="00E06DC6"/>
    <w:rsid w:val="00E07257"/>
    <w:rsid w:val="00E079D6"/>
    <w:rsid w:val="00E103D7"/>
    <w:rsid w:val="00E1178A"/>
    <w:rsid w:val="00E11B27"/>
    <w:rsid w:val="00E12578"/>
    <w:rsid w:val="00E1264B"/>
    <w:rsid w:val="00E12B56"/>
    <w:rsid w:val="00E12EDD"/>
    <w:rsid w:val="00E13132"/>
    <w:rsid w:val="00E13333"/>
    <w:rsid w:val="00E14883"/>
    <w:rsid w:val="00E149C3"/>
    <w:rsid w:val="00E15186"/>
    <w:rsid w:val="00E167D9"/>
    <w:rsid w:val="00E16994"/>
    <w:rsid w:val="00E16BB6"/>
    <w:rsid w:val="00E16C3B"/>
    <w:rsid w:val="00E17470"/>
    <w:rsid w:val="00E1760D"/>
    <w:rsid w:val="00E200DE"/>
    <w:rsid w:val="00E2024A"/>
    <w:rsid w:val="00E20A8A"/>
    <w:rsid w:val="00E2259D"/>
    <w:rsid w:val="00E23404"/>
    <w:rsid w:val="00E23D52"/>
    <w:rsid w:val="00E2444F"/>
    <w:rsid w:val="00E26209"/>
    <w:rsid w:val="00E2639E"/>
    <w:rsid w:val="00E26E8F"/>
    <w:rsid w:val="00E27273"/>
    <w:rsid w:val="00E27F2F"/>
    <w:rsid w:val="00E30596"/>
    <w:rsid w:val="00E3155F"/>
    <w:rsid w:val="00E31E6F"/>
    <w:rsid w:val="00E32AB2"/>
    <w:rsid w:val="00E333FF"/>
    <w:rsid w:val="00E33DF2"/>
    <w:rsid w:val="00E343E4"/>
    <w:rsid w:val="00E3669B"/>
    <w:rsid w:val="00E36AB6"/>
    <w:rsid w:val="00E36F02"/>
    <w:rsid w:val="00E36F27"/>
    <w:rsid w:val="00E3712F"/>
    <w:rsid w:val="00E373CE"/>
    <w:rsid w:val="00E41F33"/>
    <w:rsid w:val="00E431D0"/>
    <w:rsid w:val="00E4324D"/>
    <w:rsid w:val="00E4356A"/>
    <w:rsid w:val="00E43C78"/>
    <w:rsid w:val="00E441DD"/>
    <w:rsid w:val="00E4476E"/>
    <w:rsid w:val="00E45486"/>
    <w:rsid w:val="00E454E4"/>
    <w:rsid w:val="00E45E0A"/>
    <w:rsid w:val="00E468F4"/>
    <w:rsid w:val="00E47677"/>
    <w:rsid w:val="00E47678"/>
    <w:rsid w:val="00E478B9"/>
    <w:rsid w:val="00E47CBF"/>
    <w:rsid w:val="00E47D65"/>
    <w:rsid w:val="00E50671"/>
    <w:rsid w:val="00E5079E"/>
    <w:rsid w:val="00E51517"/>
    <w:rsid w:val="00E515EC"/>
    <w:rsid w:val="00E5207A"/>
    <w:rsid w:val="00E52569"/>
    <w:rsid w:val="00E52B56"/>
    <w:rsid w:val="00E52C16"/>
    <w:rsid w:val="00E53F04"/>
    <w:rsid w:val="00E54526"/>
    <w:rsid w:val="00E5477E"/>
    <w:rsid w:val="00E54961"/>
    <w:rsid w:val="00E54A30"/>
    <w:rsid w:val="00E54C72"/>
    <w:rsid w:val="00E55245"/>
    <w:rsid w:val="00E55806"/>
    <w:rsid w:val="00E55C67"/>
    <w:rsid w:val="00E56694"/>
    <w:rsid w:val="00E57589"/>
    <w:rsid w:val="00E57782"/>
    <w:rsid w:val="00E60281"/>
    <w:rsid w:val="00E617F9"/>
    <w:rsid w:val="00E61B4F"/>
    <w:rsid w:val="00E62C04"/>
    <w:rsid w:val="00E62F65"/>
    <w:rsid w:val="00E62F69"/>
    <w:rsid w:val="00E63FAD"/>
    <w:rsid w:val="00E640B2"/>
    <w:rsid w:val="00E64247"/>
    <w:rsid w:val="00E6426C"/>
    <w:rsid w:val="00E65806"/>
    <w:rsid w:val="00E65CC8"/>
    <w:rsid w:val="00E65CF7"/>
    <w:rsid w:val="00E661B1"/>
    <w:rsid w:val="00E66FCE"/>
    <w:rsid w:val="00E67C8E"/>
    <w:rsid w:val="00E7010C"/>
    <w:rsid w:val="00E702C2"/>
    <w:rsid w:val="00E70BEA"/>
    <w:rsid w:val="00E71C8C"/>
    <w:rsid w:val="00E7267C"/>
    <w:rsid w:val="00E72A3E"/>
    <w:rsid w:val="00E7353C"/>
    <w:rsid w:val="00E74366"/>
    <w:rsid w:val="00E7489D"/>
    <w:rsid w:val="00E74A74"/>
    <w:rsid w:val="00E75160"/>
    <w:rsid w:val="00E75E49"/>
    <w:rsid w:val="00E7698F"/>
    <w:rsid w:val="00E774B8"/>
    <w:rsid w:val="00E77E20"/>
    <w:rsid w:val="00E80431"/>
    <w:rsid w:val="00E80A06"/>
    <w:rsid w:val="00E8132F"/>
    <w:rsid w:val="00E81E75"/>
    <w:rsid w:val="00E82A9F"/>
    <w:rsid w:val="00E839C7"/>
    <w:rsid w:val="00E83B5F"/>
    <w:rsid w:val="00E83EE8"/>
    <w:rsid w:val="00E84421"/>
    <w:rsid w:val="00E853F9"/>
    <w:rsid w:val="00E8548D"/>
    <w:rsid w:val="00E867BE"/>
    <w:rsid w:val="00E87462"/>
    <w:rsid w:val="00E909E7"/>
    <w:rsid w:val="00E90E25"/>
    <w:rsid w:val="00E91612"/>
    <w:rsid w:val="00E9232E"/>
    <w:rsid w:val="00E92407"/>
    <w:rsid w:val="00E929E4"/>
    <w:rsid w:val="00E937AB"/>
    <w:rsid w:val="00E93B2E"/>
    <w:rsid w:val="00E948EB"/>
    <w:rsid w:val="00E94CA5"/>
    <w:rsid w:val="00E9534B"/>
    <w:rsid w:val="00E9537B"/>
    <w:rsid w:val="00E9603B"/>
    <w:rsid w:val="00E967D0"/>
    <w:rsid w:val="00E96E89"/>
    <w:rsid w:val="00E9750F"/>
    <w:rsid w:val="00EA00A1"/>
    <w:rsid w:val="00EA2110"/>
    <w:rsid w:val="00EA22D3"/>
    <w:rsid w:val="00EA239A"/>
    <w:rsid w:val="00EA2528"/>
    <w:rsid w:val="00EA3044"/>
    <w:rsid w:val="00EA400B"/>
    <w:rsid w:val="00EA4122"/>
    <w:rsid w:val="00EA4186"/>
    <w:rsid w:val="00EA421C"/>
    <w:rsid w:val="00EA47D7"/>
    <w:rsid w:val="00EA5ABC"/>
    <w:rsid w:val="00EA5F56"/>
    <w:rsid w:val="00EA6FA9"/>
    <w:rsid w:val="00EA7167"/>
    <w:rsid w:val="00EA7FDD"/>
    <w:rsid w:val="00EB07E8"/>
    <w:rsid w:val="00EB0F0B"/>
    <w:rsid w:val="00EB1A8F"/>
    <w:rsid w:val="00EB2BF1"/>
    <w:rsid w:val="00EB38AE"/>
    <w:rsid w:val="00EB3DBD"/>
    <w:rsid w:val="00EB4373"/>
    <w:rsid w:val="00EB4827"/>
    <w:rsid w:val="00EB4D0B"/>
    <w:rsid w:val="00EB4DB8"/>
    <w:rsid w:val="00EB5044"/>
    <w:rsid w:val="00EB5DBA"/>
    <w:rsid w:val="00EB6313"/>
    <w:rsid w:val="00EB7BF5"/>
    <w:rsid w:val="00EC0967"/>
    <w:rsid w:val="00EC0DBC"/>
    <w:rsid w:val="00EC15F2"/>
    <w:rsid w:val="00EC195C"/>
    <w:rsid w:val="00EC1DD3"/>
    <w:rsid w:val="00EC212A"/>
    <w:rsid w:val="00EC29D5"/>
    <w:rsid w:val="00EC41D5"/>
    <w:rsid w:val="00EC448A"/>
    <w:rsid w:val="00EC469D"/>
    <w:rsid w:val="00EC53FB"/>
    <w:rsid w:val="00EC65EA"/>
    <w:rsid w:val="00EC678D"/>
    <w:rsid w:val="00EC6A8E"/>
    <w:rsid w:val="00EC7261"/>
    <w:rsid w:val="00EC7268"/>
    <w:rsid w:val="00ED000C"/>
    <w:rsid w:val="00ED191D"/>
    <w:rsid w:val="00ED1ADF"/>
    <w:rsid w:val="00ED1F18"/>
    <w:rsid w:val="00ED239C"/>
    <w:rsid w:val="00ED3D2E"/>
    <w:rsid w:val="00ED4FDD"/>
    <w:rsid w:val="00ED5FB2"/>
    <w:rsid w:val="00ED6F70"/>
    <w:rsid w:val="00ED7B2C"/>
    <w:rsid w:val="00ED7FBE"/>
    <w:rsid w:val="00EE0096"/>
    <w:rsid w:val="00EE167B"/>
    <w:rsid w:val="00EE2F8D"/>
    <w:rsid w:val="00EE3E02"/>
    <w:rsid w:val="00EE4088"/>
    <w:rsid w:val="00EE44C9"/>
    <w:rsid w:val="00EE515F"/>
    <w:rsid w:val="00EE58B2"/>
    <w:rsid w:val="00EE6985"/>
    <w:rsid w:val="00EE6CEC"/>
    <w:rsid w:val="00EE6E75"/>
    <w:rsid w:val="00EE713B"/>
    <w:rsid w:val="00EE7516"/>
    <w:rsid w:val="00EE7789"/>
    <w:rsid w:val="00EE7838"/>
    <w:rsid w:val="00EE7DC6"/>
    <w:rsid w:val="00EF063F"/>
    <w:rsid w:val="00EF0AE0"/>
    <w:rsid w:val="00EF0AEB"/>
    <w:rsid w:val="00EF26CD"/>
    <w:rsid w:val="00EF2DEC"/>
    <w:rsid w:val="00EF385B"/>
    <w:rsid w:val="00EF3BDC"/>
    <w:rsid w:val="00EF3F8B"/>
    <w:rsid w:val="00EF418B"/>
    <w:rsid w:val="00EF45E3"/>
    <w:rsid w:val="00EF4C84"/>
    <w:rsid w:val="00EF57E6"/>
    <w:rsid w:val="00EF5F1D"/>
    <w:rsid w:val="00EF6696"/>
    <w:rsid w:val="00EF7B0E"/>
    <w:rsid w:val="00F0080B"/>
    <w:rsid w:val="00F01C3F"/>
    <w:rsid w:val="00F02893"/>
    <w:rsid w:val="00F02B11"/>
    <w:rsid w:val="00F02C72"/>
    <w:rsid w:val="00F02DDF"/>
    <w:rsid w:val="00F035E6"/>
    <w:rsid w:val="00F03DCF"/>
    <w:rsid w:val="00F0431A"/>
    <w:rsid w:val="00F0469A"/>
    <w:rsid w:val="00F04AC9"/>
    <w:rsid w:val="00F06132"/>
    <w:rsid w:val="00F06960"/>
    <w:rsid w:val="00F07065"/>
    <w:rsid w:val="00F079FD"/>
    <w:rsid w:val="00F106C7"/>
    <w:rsid w:val="00F114B6"/>
    <w:rsid w:val="00F116EE"/>
    <w:rsid w:val="00F118F8"/>
    <w:rsid w:val="00F11A9D"/>
    <w:rsid w:val="00F12282"/>
    <w:rsid w:val="00F130CE"/>
    <w:rsid w:val="00F1390F"/>
    <w:rsid w:val="00F154A3"/>
    <w:rsid w:val="00F1568D"/>
    <w:rsid w:val="00F15A08"/>
    <w:rsid w:val="00F166E0"/>
    <w:rsid w:val="00F16AEB"/>
    <w:rsid w:val="00F16B76"/>
    <w:rsid w:val="00F1721E"/>
    <w:rsid w:val="00F173BF"/>
    <w:rsid w:val="00F20697"/>
    <w:rsid w:val="00F21A84"/>
    <w:rsid w:val="00F229E1"/>
    <w:rsid w:val="00F246ED"/>
    <w:rsid w:val="00F2539E"/>
    <w:rsid w:val="00F25919"/>
    <w:rsid w:val="00F27067"/>
    <w:rsid w:val="00F300B1"/>
    <w:rsid w:val="00F3075E"/>
    <w:rsid w:val="00F316A6"/>
    <w:rsid w:val="00F31AC8"/>
    <w:rsid w:val="00F31CF7"/>
    <w:rsid w:val="00F31DBF"/>
    <w:rsid w:val="00F3227E"/>
    <w:rsid w:val="00F32381"/>
    <w:rsid w:val="00F32553"/>
    <w:rsid w:val="00F32FAA"/>
    <w:rsid w:val="00F33C2A"/>
    <w:rsid w:val="00F341D8"/>
    <w:rsid w:val="00F34C00"/>
    <w:rsid w:val="00F35296"/>
    <w:rsid w:val="00F35E1E"/>
    <w:rsid w:val="00F37069"/>
    <w:rsid w:val="00F37EBC"/>
    <w:rsid w:val="00F40478"/>
    <w:rsid w:val="00F40CFE"/>
    <w:rsid w:val="00F41CB3"/>
    <w:rsid w:val="00F41E09"/>
    <w:rsid w:val="00F432EA"/>
    <w:rsid w:val="00F435B7"/>
    <w:rsid w:val="00F438CB"/>
    <w:rsid w:val="00F43D27"/>
    <w:rsid w:val="00F441CB"/>
    <w:rsid w:val="00F446D3"/>
    <w:rsid w:val="00F4574F"/>
    <w:rsid w:val="00F45FDF"/>
    <w:rsid w:val="00F45FEC"/>
    <w:rsid w:val="00F46107"/>
    <w:rsid w:val="00F466B5"/>
    <w:rsid w:val="00F46B4A"/>
    <w:rsid w:val="00F47690"/>
    <w:rsid w:val="00F47CE6"/>
    <w:rsid w:val="00F500C9"/>
    <w:rsid w:val="00F50982"/>
    <w:rsid w:val="00F521CC"/>
    <w:rsid w:val="00F52AB8"/>
    <w:rsid w:val="00F52AF7"/>
    <w:rsid w:val="00F52C96"/>
    <w:rsid w:val="00F52D10"/>
    <w:rsid w:val="00F545F6"/>
    <w:rsid w:val="00F54979"/>
    <w:rsid w:val="00F54ABB"/>
    <w:rsid w:val="00F55040"/>
    <w:rsid w:val="00F5519D"/>
    <w:rsid w:val="00F552D4"/>
    <w:rsid w:val="00F5534C"/>
    <w:rsid w:val="00F55C20"/>
    <w:rsid w:val="00F55F99"/>
    <w:rsid w:val="00F5726F"/>
    <w:rsid w:val="00F57567"/>
    <w:rsid w:val="00F57AFB"/>
    <w:rsid w:val="00F6148A"/>
    <w:rsid w:val="00F61572"/>
    <w:rsid w:val="00F618D2"/>
    <w:rsid w:val="00F61AB1"/>
    <w:rsid w:val="00F625E3"/>
    <w:rsid w:val="00F62650"/>
    <w:rsid w:val="00F62A1B"/>
    <w:rsid w:val="00F63A2B"/>
    <w:rsid w:val="00F65969"/>
    <w:rsid w:val="00F66697"/>
    <w:rsid w:val="00F721C5"/>
    <w:rsid w:val="00F72389"/>
    <w:rsid w:val="00F727CA"/>
    <w:rsid w:val="00F733F9"/>
    <w:rsid w:val="00F73C8F"/>
    <w:rsid w:val="00F74EC4"/>
    <w:rsid w:val="00F75360"/>
    <w:rsid w:val="00F7594B"/>
    <w:rsid w:val="00F77338"/>
    <w:rsid w:val="00F779DE"/>
    <w:rsid w:val="00F83D92"/>
    <w:rsid w:val="00F84230"/>
    <w:rsid w:val="00F844B0"/>
    <w:rsid w:val="00F87315"/>
    <w:rsid w:val="00F87B60"/>
    <w:rsid w:val="00F901BA"/>
    <w:rsid w:val="00F9239C"/>
    <w:rsid w:val="00F92A3C"/>
    <w:rsid w:val="00F9335D"/>
    <w:rsid w:val="00F9341C"/>
    <w:rsid w:val="00F9365A"/>
    <w:rsid w:val="00F9370C"/>
    <w:rsid w:val="00F94267"/>
    <w:rsid w:val="00F94944"/>
    <w:rsid w:val="00F949FB"/>
    <w:rsid w:val="00F9553C"/>
    <w:rsid w:val="00F956B2"/>
    <w:rsid w:val="00F95872"/>
    <w:rsid w:val="00F95959"/>
    <w:rsid w:val="00F9599E"/>
    <w:rsid w:val="00F95A2E"/>
    <w:rsid w:val="00F960F7"/>
    <w:rsid w:val="00F96575"/>
    <w:rsid w:val="00F9722A"/>
    <w:rsid w:val="00F97277"/>
    <w:rsid w:val="00F97D67"/>
    <w:rsid w:val="00FA13C6"/>
    <w:rsid w:val="00FA152F"/>
    <w:rsid w:val="00FA21A4"/>
    <w:rsid w:val="00FA2FE1"/>
    <w:rsid w:val="00FA4153"/>
    <w:rsid w:val="00FA5C10"/>
    <w:rsid w:val="00FA5F37"/>
    <w:rsid w:val="00FA65C8"/>
    <w:rsid w:val="00FA65EA"/>
    <w:rsid w:val="00FA67DB"/>
    <w:rsid w:val="00FA7205"/>
    <w:rsid w:val="00FA7559"/>
    <w:rsid w:val="00FA7FE5"/>
    <w:rsid w:val="00FB06F8"/>
    <w:rsid w:val="00FB1C38"/>
    <w:rsid w:val="00FB353C"/>
    <w:rsid w:val="00FB3E3D"/>
    <w:rsid w:val="00FB3E4D"/>
    <w:rsid w:val="00FB4200"/>
    <w:rsid w:val="00FB4BDD"/>
    <w:rsid w:val="00FB61BA"/>
    <w:rsid w:val="00FB6863"/>
    <w:rsid w:val="00FB6ACB"/>
    <w:rsid w:val="00FB71CD"/>
    <w:rsid w:val="00FB797E"/>
    <w:rsid w:val="00FB7D48"/>
    <w:rsid w:val="00FC00E2"/>
    <w:rsid w:val="00FC07F2"/>
    <w:rsid w:val="00FC11E8"/>
    <w:rsid w:val="00FC150F"/>
    <w:rsid w:val="00FC1AC6"/>
    <w:rsid w:val="00FC1D5A"/>
    <w:rsid w:val="00FC254E"/>
    <w:rsid w:val="00FC2AD9"/>
    <w:rsid w:val="00FC31CC"/>
    <w:rsid w:val="00FC3769"/>
    <w:rsid w:val="00FC4221"/>
    <w:rsid w:val="00FC43C4"/>
    <w:rsid w:val="00FC48BF"/>
    <w:rsid w:val="00FC5F46"/>
    <w:rsid w:val="00FC67F7"/>
    <w:rsid w:val="00FC6B7F"/>
    <w:rsid w:val="00FC6F5E"/>
    <w:rsid w:val="00FC7D4D"/>
    <w:rsid w:val="00FD14A5"/>
    <w:rsid w:val="00FD2A12"/>
    <w:rsid w:val="00FD36D7"/>
    <w:rsid w:val="00FD38DE"/>
    <w:rsid w:val="00FD3BA7"/>
    <w:rsid w:val="00FD473F"/>
    <w:rsid w:val="00FD4A0C"/>
    <w:rsid w:val="00FD4A80"/>
    <w:rsid w:val="00FD4F4E"/>
    <w:rsid w:val="00FD51D2"/>
    <w:rsid w:val="00FD565D"/>
    <w:rsid w:val="00FD6C9C"/>
    <w:rsid w:val="00FD7CC2"/>
    <w:rsid w:val="00FE0425"/>
    <w:rsid w:val="00FE053E"/>
    <w:rsid w:val="00FE10D6"/>
    <w:rsid w:val="00FE1FF0"/>
    <w:rsid w:val="00FE25C4"/>
    <w:rsid w:val="00FE2D2C"/>
    <w:rsid w:val="00FE2DC7"/>
    <w:rsid w:val="00FE3306"/>
    <w:rsid w:val="00FE3BF2"/>
    <w:rsid w:val="00FE5B55"/>
    <w:rsid w:val="00FE5F6E"/>
    <w:rsid w:val="00FE61CF"/>
    <w:rsid w:val="00FE798C"/>
    <w:rsid w:val="00FE7BFE"/>
    <w:rsid w:val="00FE7C50"/>
    <w:rsid w:val="00FE7DAB"/>
    <w:rsid w:val="00FF1269"/>
    <w:rsid w:val="00FF1739"/>
    <w:rsid w:val="00FF1890"/>
    <w:rsid w:val="00FF2059"/>
    <w:rsid w:val="00FF3B35"/>
    <w:rsid w:val="00FF42BB"/>
    <w:rsid w:val="00FF468E"/>
    <w:rsid w:val="00FF481A"/>
    <w:rsid w:val="00FF4FF2"/>
    <w:rsid w:val="00FF534A"/>
    <w:rsid w:val="00FF55AD"/>
    <w:rsid w:val="00FF595B"/>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9440D"/>
  <w15:docId w15:val="{7AC7F686-4ECB-4D29-AD4B-6C163BA7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6F78"/>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link w:val="Paragrafoelenco"/>
    <w:uiPriority w:val="34"/>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04A5-F3DC-42CA-BAA9-4A1555D3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2203</Words>
  <Characters>12559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DECRETO  FARE</vt:lpstr>
    </vt:vector>
  </TitlesOfParts>
  <Company>Administrator</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FARE</dc:title>
  <dc:subject>COMUNICATO STAMPA</dc:subject>
  <dc:creator>PALAZZO CHIGI</dc:creator>
  <cp:lastModifiedBy>Dragotta Carmelo</cp:lastModifiedBy>
  <cp:revision>4</cp:revision>
  <cp:lastPrinted>2022-11-21T20:16:00Z</cp:lastPrinted>
  <dcterms:created xsi:type="dcterms:W3CDTF">2022-12-28T20:11:00Z</dcterms:created>
  <dcterms:modified xsi:type="dcterms:W3CDTF">2022-12-28T20:13:00Z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ies>
</file>